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880334" w14:textId="77777777" w:rsidR="004133F7" w:rsidRDefault="004133F7"/>
    <w:p w14:paraId="58880335" w14:textId="77777777" w:rsidR="004133F7" w:rsidRPr="004133F7" w:rsidRDefault="004133F7" w:rsidP="004133F7">
      <w:pPr>
        <w:pStyle w:val="Caption"/>
        <w:keepNext/>
        <w:rPr>
          <w:b/>
          <w:color w:val="auto"/>
          <w:sz w:val="24"/>
          <w:szCs w:val="24"/>
        </w:rPr>
      </w:pPr>
      <w:r w:rsidRPr="004133F7">
        <w:rPr>
          <w:b/>
          <w:i w:val="0"/>
          <w:color w:val="auto"/>
          <w:sz w:val="24"/>
          <w:szCs w:val="24"/>
        </w:rPr>
        <w:t xml:space="preserve">Table </w:t>
      </w:r>
      <w:r w:rsidRPr="004133F7">
        <w:rPr>
          <w:b/>
          <w:i w:val="0"/>
          <w:color w:val="auto"/>
          <w:sz w:val="24"/>
          <w:szCs w:val="24"/>
        </w:rPr>
        <w:fldChar w:fldCharType="begin"/>
      </w:r>
      <w:r w:rsidRPr="004133F7">
        <w:rPr>
          <w:b/>
          <w:i w:val="0"/>
          <w:color w:val="auto"/>
          <w:sz w:val="24"/>
          <w:szCs w:val="24"/>
        </w:rPr>
        <w:instrText xml:space="preserve"> SEQ Table \* ARABIC </w:instrText>
      </w:r>
      <w:r w:rsidRPr="004133F7">
        <w:rPr>
          <w:b/>
          <w:i w:val="0"/>
          <w:color w:val="auto"/>
          <w:sz w:val="24"/>
          <w:szCs w:val="24"/>
        </w:rPr>
        <w:fldChar w:fldCharType="separate"/>
      </w:r>
      <w:r w:rsidR="00A67664">
        <w:rPr>
          <w:b/>
          <w:i w:val="0"/>
          <w:noProof/>
          <w:color w:val="auto"/>
          <w:sz w:val="24"/>
          <w:szCs w:val="24"/>
        </w:rPr>
        <w:t>1</w:t>
      </w:r>
      <w:r w:rsidRPr="004133F7">
        <w:rPr>
          <w:b/>
          <w:i w:val="0"/>
          <w:color w:val="auto"/>
          <w:sz w:val="24"/>
          <w:szCs w:val="24"/>
        </w:rPr>
        <w:fldChar w:fldCharType="end"/>
      </w:r>
      <w:r w:rsidRPr="004133F7">
        <w:rPr>
          <w:b/>
          <w:i w:val="0"/>
          <w:color w:val="auto"/>
          <w:sz w:val="24"/>
          <w:szCs w:val="24"/>
        </w:rPr>
        <w:t>:</w:t>
      </w:r>
      <w:r w:rsidRPr="004133F7">
        <w:rPr>
          <w:b/>
          <w:color w:val="auto"/>
          <w:sz w:val="24"/>
          <w:szCs w:val="24"/>
        </w:rPr>
        <w:t xml:space="preserve"> Measures of referential cohesion</w:t>
      </w:r>
    </w:p>
    <w:tbl>
      <w:tblPr>
        <w:tblStyle w:val="TableGrid"/>
        <w:tblpPr w:leftFromText="180" w:rightFromText="180" w:vertAnchor="text" w:tblpY="431"/>
        <w:tblOverlap w:val="never"/>
        <w:tblW w:w="5000" w:type="pct"/>
        <w:tblLook w:val="04A0" w:firstRow="1" w:lastRow="0" w:firstColumn="1" w:lastColumn="0" w:noHBand="0" w:noVBand="1"/>
      </w:tblPr>
      <w:tblGrid>
        <w:gridCol w:w="3674"/>
        <w:gridCol w:w="3447"/>
        <w:gridCol w:w="4596"/>
        <w:gridCol w:w="6763"/>
        <w:gridCol w:w="4139"/>
      </w:tblGrid>
      <w:tr w:rsidR="004133F7" w:rsidRPr="004133F7" w14:paraId="5888033B" w14:textId="77777777" w:rsidTr="0020433F">
        <w:trPr>
          <w:trHeight w:val="199"/>
        </w:trPr>
        <w:tc>
          <w:tcPr>
            <w:tcW w:w="812" w:type="pct"/>
          </w:tcPr>
          <w:p w14:paraId="58880336" w14:textId="77777777" w:rsidR="004133F7" w:rsidRPr="00F67791" w:rsidRDefault="004133F7" w:rsidP="004133F7">
            <w:pPr>
              <w:jc w:val="center"/>
              <w:rPr>
                <w:b/>
                <w:i/>
              </w:rPr>
            </w:pPr>
            <w:r w:rsidRPr="00F67791">
              <w:rPr>
                <w:b/>
              </w:rPr>
              <w:t>Sub-category</w:t>
            </w:r>
          </w:p>
        </w:tc>
        <w:tc>
          <w:tcPr>
            <w:tcW w:w="762" w:type="pct"/>
          </w:tcPr>
          <w:p w14:paraId="58880337" w14:textId="77777777" w:rsidR="004133F7" w:rsidRPr="00F67791" w:rsidRDefault="004133F7" w:rsidP="004133F7">
            <w:pPr>
              <w:jc w:val="center"/>
              <w:rPr>
                <w:b/>
                <w:i/>
              </w:rPr>
            </w:pPr>
            <w:r w:rsidRPr="00F67791">
              <w:rPr>
                <w:b/>
              </w:rPr>
              <w:t>Measure</w:t>
            </w:r>
          </w:p>
        </w:tc>
        <w:tc>
          <w:tcPr>
            <w:tcW w:w="1016" w:type="pct"/>
          </w:tcPr>
          <w:p w14:paraId="58880338" w14:textId="77777777" w:rsidR="004133F7" w:rsidRPr="00F67791" w:rsidRDefault="004133F7" w:rsidP="004133F7">
            <w:pPr>
              <w:jc w:val="center"/>
              <w:rPr>
                <w:b/>
                <w:i/>
              </w:rPr>
            </w:pPr>
            <w:r w:rsidRPr="00F67791">
              <w:rPr>
                <w:b/>
              </w:rPr>
              <w:t>Notes on operationalisation</w:t>
            </w:r>
          </w:p>
        </w:tc>
        <w:tc>
          <w:tcPr>
            <w:tcW w:w="1495" w:type="pct"/>
          </w:tcPr>
          <w:p w14:paraId="58880339" w14:textId="77777777" w:rsidR="004133F7" w:rsidRPr="00F67791" w:rsidRDefault="004133F7" w:rsidP="004133F7">
            <w:pPr>
              <w:jc w:val="center"/>
              <w:rPr>
                <w:b/>
                <w:i/>
              </w:rPr>
            </w:pPr>
            <w:r w:rsidRPr="00F67791">
              <w:rPr>
                <w:b/>
              </w:rPr>
              <w:t>Study</w:t>
            </w:r>
          </w:p>
        </w:tc>
        <w:tc>
          <w:tcPr>
            <w:tcW w:w="915" w:type="pct"/>
          </w:tcPr>
          <w:p w14:paraId="5888033A" w14:textId="77777777" w:rsidR="004133F7" w:rsidRPr="00F67791" w:rsidRDefault="004133F7" w:rsidP="004133F7">
            <w:pPr>
              <w:jc w:val="center"/>
              <w:rPr>
                <w:b/>
                <w:i/>
              </w:rPr>
            </w:pPr>
            <w:r w:rsidRPr="00F67791">
              <w:rPr>
                <w:b/>
              </w:rPr>
              <w:t>Findings</w:t>
            </w:r>
          </w:p>
        </w:tc>
      </w:tr>
      <w:tr w:rsidR="004133F7" w:rsidRPr="001A6555" w14:paraId="58880346" w14:textId="77777777" w:rsidTr="0020433F">
        <w:trPr>
          <w:trHeight w:val="199"/>
        </w:trPr>
        <w:tc>
          <w:tcPr>
            <w:tcW w:w="812" w:type="pct"/>
            <w:vMerge w:val="restart"/>
          </w:tcPr>
          <w:p w14:paraId="5888033C"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Reference devices</w:t>
            </w:r>
          </w:p>
        </w:tc>
        <w:tc>
          <w:tcPr>
            <w:tcW w:w="762" w:type="pct"/>
            <w:vMerge w:val="restart"/>
          </w:tcPr>
          <w:p w14:paraId="5888033D"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Pooled counts of reference devices</w:t>
            </w:r>
          </w:p>
        </w:tc>
        <w:tc>
          <w:tcPr>
            <w:tcW w:w="1016" w:type="pct"/>
            <w:vMerge w:val="restart"/>
          </w:tcPr>
          <w:p w14:paraId="5888033E"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Poo</w:t>
            </w:r>
            <w:r>
              <w:rPr>
                <w:rFonts w:cstheme="minorHAnsi"/>
                <w:i w:val="0"/>
                <w:color w:val="auto"/>
                <w:sz w:val="22"/>
                <w:szCs w:val="22"/>
              </w:rPr>
              <w:t xml:space="preserve">led counts of reference devices </w:t>
            </w:r>
            <w:r w:rsidRPr="001A6555">
              <w:rPr>
                <w:rFonts w:cstheme="minorHAnsi"/>
                <w:i w:val="0"/>
                <w:color w:val="auto"/>
                <w:sz w:val="22"/>
                <w:szCs w:val="22"/>
              </w:rPr>
              <w:t xml:space="preserve">per 100 words </w:t>
            </w:r>
          </w:p>
        </w:tc>
        <w:tc>
          <w:tcPr>
            <w:tcW w:w="1495" w:type="pct"/>
          </w:tcPr>
          <w:p w14:paraId="5888033F" w14:textId="77777777" w:rsidR="004133F7" w:rsidRPr="006B1D45" w:rsidRDefault="004133F7" w:rsidP="004133F7">
            <w:pPr>
              <w:rPr>
                <w:rFonts w:cs="Calibri (Body)"/>
              </w:rPr>
            </w:pPr>
            <w:r w:rsidRPr="006B1D45">
              <w:rPr>
                <w:rFonts w:cs="Calibri (Body)"/>
              </w:rPr>
              <w:t>Yang &amp; Sun 2012</w:t>
            </w:r>
          </w:p>
          <w:p w14:paraId="58880340" w14:textId="77777777" w:rsidR="004133F7" w:rsidRPr="006B1D45" w:rsidRDefault="004133F7" w:rsidP="004133F7">
            <w:pPr>
              <w:pStyle w:val="Caption"/>
              <w:keepNext/>
              <w:rPr>
                <w:rFonts w:cs="Calibri (Body)"/>
                <w:i w:val="0"/>
                <w:color w:val="000000"/>
                <w:sz w:val="22"/>
                <w:szCs w:val="22"/>
              </w:rPr>
            </w:pPr>
          </w:p>
        </w:tc>
        <w:tc>
          <w:tcPr>
            <w:tcW w:w="915" w:type="pct"/>
          </w:tcPr>
          <w:p w14:paraId="58880341" w14:textId="77777777" w:rsidR="004133F7" w:rsidRDefault="009B241B" w:rsidP="004133F7">
            <w:pPr>
              <w:rPr>
                <w:rFonts w:cstheme="minorHAnsi"/>
              </w:rPr>
            </w:pPr>
            <w:r>
              <w:rPr>
                <w:rFonts w:cstheme="minorHAnsi"/>
              </w:rPr>
              <w:t xml:space="preserve">Non-significant positive </w:t>
            </w:r>
            <w:r w:rsidR="00ED7A3A">
              <w:rPr>
                <w:rFonts w:cstheme="minorHAnsi"/>
              </w:rPr>
              <w:t>correlation with sophomore writing scores (r=.35).</w:t>
            </w:r>
          </w:p>
          <w:p w14:paraId="58880342" w14:textId="77777777" w:rsidR="00ED7A3A" w:rsidRDefault="00ED7A3A" w:rsidP="004133F7">
            <w:pPr>
              <w:rPr>
                <w:rFonts w:cstheme="minorHAnsi"/>
              </w:rPr>
            </w:pPr>
          </w:p>
          <w:p w14:paraId="58880343" w14:textId="77777777" w:rsidR="00ED7A3A" w:rsidRPr="001A6555" w:rsidRDefault="00ED7A3A" w:rsidP="004133F7">
            <w:pPr>
              <w:rPr>
                <w:rFonts w:cstheme="minorHAnsi"/>
              </w:rPr>
            </w:pPr>
            <w:r>
              <w:rPr>
                <w:rFonts w:cstheme="minorHAnsi"/>
              </w:rPr>
              <w:t>Significant positive correlation with senior writing scores (r=.50).</w:t>
            </w:r>
          </w:p>
          <w:p w14:paraId="58880344" w14:textId="77777777" w:rsidR="004133F7" w:rsidRPr="001A6555" w:rsidRDefault="004133F7" w:rsidP="004133F7">
            <w:pPr>
              <w:rPr>
                <w:rFonts w:cstheme="minorHAnsi"/>
              </w:rPr>
            </w:pPr>
          </w:p>
          <w:p w14:paraId="58880345" w14:textId="77777777" w:rsidR="004133F7" w:rsidRPr="001A6555" w:rsidRDefault="004133F7" w:rsidP="004133F7">
            <w:r w:rsidRPr="001A6555">
              <w:rPr>
                <w:rFonts w:cstheme="minorHAnsi"/>
              </w:rPr>
              <w:t>Used significantly more frequently by 'intermediate' (sophomore) than by 'advanced' (senior) writers (</w:t>
            </w:r>
            <w:r w:rsidRPr="001A6555">
              <w:rPr>
                <w:rFonts w:cstheme="minorHAnsi"/>
                <w:i/>
              </w:rPr>
              <w:t>d</w:t>
            </w:r>
            <w:r w:rsidRPr="001A6555">
              <w:rPr>
                <w:rFonts w:cstheme="minorHAnsi"/>
              </w:rPr>
              <w:t xml:space="preserve">=.8) </w:t>
            </w:r>
          </w:p>
        </w:tc>
      </w:tr>
      <w:tr w:rsidR="004133F7" w:rsidRPr="001A6555" w14:paraId="5888034C" w14:textId="77777777" w:rsidTr="0020433F">
        <w:trPr>
          <w:trHeight w:val="199"/>
        </w:trPr>
        <w:tc>
          <w:tcPr>
            <w:tcW w:w="812" w:type="pct"/>
            <w:vMerge/>
          </w:tcPr>
          <w:p w14:paraId="58880347" w14:textId="77777777" w:rsidR="004133F7" w:rsidRPr="001A6555" w:rsidRDefault="004133F7" w:rsidP="004133F7">
            <w:pPr>
              <w:pStyle w:val="Caption"/>
              <w:keepNext/>
              <w:rPr>
                <w:rFonts w:cstheme="minorHAnsi"/>
                <w:i w:val="0"/>
                <w:color w:val="auto"/>
                <w:sz w:val="22"/>
                <w:szCs w:val="22"/>
              </w:rPr>
            </w:pPr>
          </w:p>
        </w:tc>
        <w:tc>
          <w:tcPr>
            <w:tcW w:w="762" w:type="pct"/>
            <w:vMerge/>
          </w:tcPr>
          <w:p w14:paraId="58880348" w14:textId="77777777" w:rsidR="004133F7" w:rsidRPr="001A6555" w:rsidRDefault="004133F7" w:rsidP="004133F7">
            <w:pPr>
              <w:pStyle w:val="Caption"/>
              <w:keepNext/>
              <w:rPr>
                <w:rFonts w:cstheme="minorHAnsi"/>
                <w:i w:val="0"/>
                <w:color w:val="auto"/>
                <w:sz w:val="22"/>
                <w:szCs w:val="22"/>
              </w:rPr>
            </w:pPr>
          </w:p>
        </w:tc>
        <w:tc>
          <w:tcPr>
            <w:tcW w:w="1016" w:type="pct"/>
            <w:vMerge/>
          </w:tcPr>
          <w:p w14:paraId="58880349" w14:textId="77777777" w:rsidR="004133F7" w:rsidRPr="001A6555" w:rsidRDefault="004133F7" w:rsidP="004133F7">
            <w:pPr>
              <w:pStyle w:val="Caption"/>
              <w:keepNext/>
              <w:rPr>
                <w:rFonts w:cstheme="minorHAnsi"/>
                <w:i w:val="0"/>
                <w:color w:val="auto"/>
                <w:sz w:val="22"/>
                <w:szCs w:val="22"/>
              </w:rPr>
            </w:pPr>
          </w:p>
        </w:tc>
        <w:tc>
          <w:tcPr>
            <w:tcW w:w="1495" w:type="pct"/>
          </w:tcPr>
          <w:p w14:paraId="5888034A" w14:textId="77777777" w:rsidR="004133F7" w:rsidRPr="006B1D45" w:rsidRDefault="004133F7" w:rsidP="004133F7">
            <w:pPr>
              <w:rPr>
                <w:rFonts w:cs="Calibri (Body)"/>
              </w:rPr>
            </w:pPr>
            <w:r w:rsidRPr="006B1D45">
              <w:rPr>
                <w:rFonts w:cs="Calibri (Body)"/>
              </w:rPr>
              <w:t>Castro 2004</w:t>
            </w:r>
          </w:p>
        </w:tc>
        <w:tc>
          <w:tcPr>
            <w:tcW w:w="915" w:type="pct"/>
          </w:tcPr>
          <w:p w14:paraId="5888034B" w14:textId="77777777" w:rsidR="004133F7" w:rsidRPr="001A6555" w:rsidRDefault="004133F7" w:rsidP="004133F7">
            <w:pPr>
              <w:rPr>
                <w:rFonts w:cstheme="minorHAnsi"/>
              </w:rPr>
            </w:pPr>
            <w:r w:rsidRPr="001A6555">
              <w:rPr>
                <w:rFonts w:cstheme="minorHAnsi"/>
              </w:rPr>
              <w:t>Non-significant linear increase across proficiency levels.</w:t>
            </w:r>
          </w:p>
        </w:tc>
      </w:tr>
      <w:tr w:rsidR="004133F7" w:rsidRPr="001A6555" w14:paraId="58880352" w14:textId="77777777" w:rsidTr="0020433F">
        <w:trPr>
          <w:trHeight w:val="199"/>
        </w:trPr>
        <w:tc>
          <w:tcPr>
            <w:tcW w:w="812" w:type="pct"/>
            <w:vMerge/>
          </w:tcPr>
          <w:p w14:paraId="5888034D" w14:textId="77777777" w:rsidR="004133F7" w:rsidRPr="001A6555" w:rsidRDefault="004133F7" w:rsidP="004133F7">
            <w:pPr>
              <w:pStyle w:val="Caption"/>
              <w:keepNext/>
              <w:rPr>
                <w:rFonts w:cstheme="minorHAnsi"/>
                <w:i w:val="0"/>
                <w:color w:val="auto"/>
                <w:sz w:val="22"/>
                <w:szCs w:val="22"/>
              </w:rPr>
            </w:pPr>
          </w:p>
        </w:tc>
        <w:tc>
          <w:tcPr>
            <w:tcW w:w="762" w:type="pct"/>
            <w:vMerge/>
          </w:tcPr>
          <w:p w14:paraId="5888034E" w14:textId="77777777" w:rsidR="004133F7" w:rsidRPr="001A6555" w:rsidRDefault="004133F7" w:rsidP="004133F7">
            <w:pPr>
              <w:pStyle w:val="Caption"/>
              <w:keepNext/>
              <w:rPr>
                <w:rFonts w:cstheme="minorHAnsi"/>
                <w:i w:val="0"/>
                <w:color w:val="auto"/>
                <w:sz w:val="22"/>
                <w:szCs w:val="22"/>
              </w:rPr>
            </w:pPr>
          </w:p>
        </w:tc>
        <w:tc>
          <w:tcPr>
            <w:tcW w:w="1016" w:type="pct"/>
            <w:vMerge w:val="restart"/>
          </w:tcPr>
          <w:p w14:paraId="5888034F"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Mean # reference devices per text  </w:t>
            </w:r>
          </w:p>
        </w:tc>
        <w:tc>
          <w:tcPr>
            <w:tcW w:w="1495" w:type="pct"/>
          </w:tcPr>
          <w:p w14:paraId="58880350" w14:textId="77777777" w:rsidR="004133F7" w:rsidRPr="006B1D45" w:rsidRDefault="004133F7" w:rsidP="004133F7">
            <w:pPr>
              <w:rPr>
                <w:rFonts w:cs="Calibri (Body)"/>
              </w:rPr>
            </w:pPr>
            <w:proofErr w:type="spellStart"/>
            <w:r w:rsidRPr="006B1D45">
              <w:rPr>
                <w:rFonts w:cs="Calibri (Body)"/>
              </w:rPr>
              <w:t>Dastjerdi</w:t>
            </w:r>
            <w:proofErr w:type="spellEnd"/>
            <w:r w:rsidRPr="006B1D45">
              <w:rPr>
                <w:rFonts w:cs="Calibri (Body)"/>
              </w:rPr>
              <w:t xml:space="preserve"> &amp; Samian 2011</w:t>
            </w:r>
          </w:p>
        </w:tc>
        <w:tc>
          <w:tcPr>
            <w:tcW w:w="915" w:type="pct"/>
          </w:tcPr>
          <w:p w14:paraId="58880351" w14:textId="77777777" w:rsidR="004133F7" w:rsidRPr="001A6555" w:rsidRDefault="004133F7" w:rsidP="004133F7">
            <w:pPr>
              <w:rPr>
                <w:rFonts w:cstheme="minorHAnsi"/>
              </w:rPr>
            </w:pPr>
            <w:r w:rsidRPr="001A6555">
              <w:rPr>
                <w:rFonts w:cstheme="minorHAnsi"/>
              </w:rPr>
              <w:t>Non-significant negative correlation with essay scores (r=-.31).</w:t>
            </w:r>
          </w:p>
        </w:tc>
      </w:tr>
      <w:tr w:rsidR="004133F7" w:rsidRPr="001A6555" w14:paraId="58880359" w14:textId="77777777" w:rsidTr="0020433F">
        <w:trPr>
          <w:trHeight w:val="199"/>
        </w:trPr>
        <w:tc>
          <w:tcPr>
            <w:tcW w:w="812" w:type="pct"/>
            <w:vMerge/>
          </w:tcPr>
          <w:p w14:paraId="58880353" w14:textId="77777777" w:rsidR="004133F7" w:rsidRPr="001A6555" w:rsidRDefault="004133F7" w:rsidP="004133F7">
            <w:pPr>
              <w:pStyle w:val="Caption"/>
              <w:keepNext/>
              <w:rPr>
                <w:rFonts w:cstheme="minorHAnsi"/>
                <w:i w:val="0"/>
                <w:color w:val="auto"/>
                <w:sz w:val="22"/>
                <w:szCs w:val="22"/>
              </w:rPr>
            </w:pPr>
          </w:p>
        </w:tc>
        <w:tc>
          <w:tcPr>
            <w:tcW w:w="762" w:type="pct"/>
            <w:vMerge/>
          </w:tcPr>
          <w:p w14:paraId="58880354" w14:textId="77777777" w:rsidR="004133F7" w:rsidRPr="001A6555" w:rsidRDefault="004133F7" w:rsidP="004133F7">
            <w:pPr>
              <w:pStyle w:val="Caption"/>
              <w:keepNext/>
              <w:rPr>
                <w:rFonts w:cstheme="minorHAnsi"/>
                <w:i w:val="0"/>
                <w:color w:val="auto"/>
                <w:sz w:val="22"/>
                <w:szCs w:val="22"/>
              </w:rPr>
            </w:pPr>
          </w:p>
        </w:tc>
        <w:tc>
          <w:tcPr>
            <w:tcW w:w="1016" w:type="pct"/>
            <w:vMerge/>
          </w:tcPr>
          <w:p w14:paraId="58880355" w14:textId="77777777" w:rsidR="004133F7" w:rsidRPr="001A6555" w:rsidRDefault="004133F7" w:rsidP="004133F7">
            <w:pPr>
              <w:pStyle w:val="Caption"/>
              <w:keepNext/>
              <w:rPr>
                <w:rFonts w:cstheme="minorHAnsi"/>
                <w:i w:val="0"/>
                <w:color w:val="auto"/>
                <w:sz w:val="22"/>
                <w:szCs w:val="22"/>
              </w:rPr>
            </w:pPr>
          </w:p>
        </w:tc>
        <w:tc>
          <w:tcPr>
            <w:tcW w:w="1495" w:type="pct"/>
          </w:tcPr>
          <w:p w14:paraId="58880356" w14:textId="77777777" w:rsidR="004133F7" w:rsidRPr="006B1D45" w:rsidRDefault="004133F7" w:rsidP="004133F7">
            <w:pPr>
              <w:rPr>
                <w:rFonts w:eastAsia="Calibri" w:cs="Calibri (Body)"/>
              </w:rPr>
            </w:pPr>
            <w:r w:rsidRPr="006B1D45">
              <w:rPr>
                <w:rFonts w:eastAsia="Calibri" w:cs="Calibri (Body)"/>
              </w:rPr>
              <w:t>Liu &amp; Braine 2005</w:t>
            </w:r>
          </w:p>
          <w:p w14:paraId="58880357" w14:textId="77777777" w:rsidR="004133F7" w:rsidRPr="006B1D45" w:rsidRDefault="004133F7" w:rsidP="004133F7">
            <w:pPr>
              <w:rPr>
                <w:rFonts w:cs="Calibri (Body)"/>
              </w:rPr>
            </w:pPr>
            <w:r w:rsidRPr="006B1D45">
              <w:rPr>
                <w:rFonts w:cs="Calibri (Body)"/>
              </w:rPr>
              <w:t>(reference devices = additive, adversative, causal, temporal, continuative)</w:t>
            </w:r>
          </w:p>
        </w:tc>
        <w:tc>
          <w:tcPr>
            <w:tcW w:w="915" w:type="pct"/>
          </w:tcPr>
          <w:p w14:paraId="58880358" w14:textId="77777777" w:rsidR="004133F7" w:rsidRPr="001A6555" w:rsidRDefault="004133F7" w:rsidP="004133F7">
            <w:pPr>
              <w:rPr>
                <w:rFonts w:cstheme="minorHAnsi"/>
              </w:rPr>
            </w:pPr>
            <w:r w:rsidRPr="001A6555">
              <w:rPr>
                <w:rFonts w:cstheme="minorHAnsi"/>
              </w:rPr>
              <w:t>Non-significant positive correlation with essay score (r=.07)</w:t>
            </w:r>
          </w:p>
        </w:tc>
      </w:tr>
      <w:tr w:rsidR="004133F7" w:rsidRPr="001A6555" w14:paraId="5888035F" w14:textId="77777777" w:rsidTr="0020433F">
        <w:trPr>
          <w:trHeight w:val="199"/>
        </w:trPr>
        <w:tc>
          <w:tcPr>
            <w:tcW w:w="812" w:type="pct"/>
            <w:vMerge/>
          </w:tcPr>
          <w:p w14:paraId="5888035A" w14:textId="77777777" w:rsidR="004133F7" w:rsidRPr="001A6555" w:rsidRDefault="004133F7" w:rsidP="004133F7">
            <w:pPr>
              <w:pStyle w:val="Caption"/>
              <w:keepNext/>
              <w:rPr>
                <w:rFonts w:cstheme="minorHAnsi"/>
                <w:i w:val="0"/>
                <w:color w:val="auto"/>
                <w:sz w:val="22"/>
                <w:szCs w:val="22"/>
              </w:rPr>
            </w:pPr>
          </w:p>
        </w:tc>
        <w:tc>
          <w:tcPr>
            <w:tcW w:w="762" w:type="pct"/>
            <w:vMerge/>
          </w:tcPr>
          <w:p w14:paraId="5888035B" w14:textId="77777777" w:rsidR="004133F7" w:rsidRPr="001A6555" w:rsidRDefault="004133F7" w:rsidP="004133F7">
            <w:pPr>
              <w:pStyle w:val="Caption"/>
              <w:keepNext/>
              <w:rPr>
                <w:rFonts w:cstheme="minorHAnsi"/>
                <w:i w:val="0"/>
                <w:color w:val="auto"/>
                <w:sz w:val="22"/>
                <w:szCs w:val="22"/>
              </w:rPr>
            </w:pPr>
          </w:p>
        </w:tc>
        <w:tc>
          <w:tcPr>
            <w:tcW w:w="1016" w:type="pct"/>
            <w:vMerge/>
          </w:tcPr>
          <w:p w14:paraId="5888035C" w14:textId="77777777" w:rsidR="004133F7" w:rsidRPr="001A6555" w:rsidRDefault="004133F7" w:rsidP="004133F7">
            <w:pPr>
              <w:pStyle w:val="Caption"/>
              <w:keepNext/>
              <w:rPr>
                <w:rFonts w:cstheme="minorHAnsi"/>
                <w:i w:val="0"/>
                <w:color w:val="auto"/>
                <w:sz w:val="22"/>
                <w:szCs w:val="22"/>
              </w:rPr>
            </w:pPr>
          </w:p>
        </w:tc>
        <w:tc>
          <w:tcPr>
            <w:tcW w:w="1495" w:type="pct"/>
          </w:tcPr>
          <w:p w14:paraId="5888035D" w14:textId="77777777" w:rsidR="004133F7" w:rsidRPr="006B1D45" w:rsidRDefault="004133F7" w:rsidP="004133F7">
            <w:pPr>
              <w:rPr>
                <w:rFonts w:cs="Calibri (Body)"/>
              </w:rPr>
            </w:pPr>
            <w:r w:rsidRPr="006B1D45">
              <w:rPr>
                <w:rFonts w:cs="Calibri (Body)"/>
              </w:rPr>
              <w:t>Zhang 2000</w:t>
            </w:r>
          </w:p>
        </w:tc>
        <w:tc>
          <w:tcPr>
            <w:tcW w:w="915" w:type="pct"/>
          </w:tcPr>
          <w:p w14:paraId="5888035E" w14:textId="77777777" w:rsidR="004133F7" w:rsidRPr="001A6555" w:rsidRDefault="004133F7" w:rsidP="004133F7">
            <w:pPr>
              <w:rPr>
                <w:rFonts w:cstheme="minorHAnsi"/>
              </w:rPr>
            </w:pPr>
            <w:r w:rsidRPr="001A6555">
              <w:rPr>
                <w:rFonts w:cstheme="minorHAnsi"/>
              </w:rPr>
              <w:t>Non-significant negative correlation with essay scores (r=-.14)</w:t>
            </w:r>
          </w:p>
        </w:tc>
      </w:tr>
      <w:tr w:rsidR="00743FB2" w:rsidRPr="001A6555" w14:paraId="5888036B" w14:textId="77777777" w:rsidTr="0020433F">
        <w:trPr>
          <w:trHeight w:val="197"/>
        </w:trPr>
        <w:tc>
          <w:tcPr>
            <w:tcW w:w="812" w:type="pct"/>
            <w:vMerge/>
          </w:tcPr>
          <w:p w14:paraId="58880366" w14:textId="77777777" w:rsidR="00743FB2" w:rsidRPr="001A6555" w:rsidRDefault="00743FB2" w:rsidP="004133F7">
            <w:pPr>
              <w:pStyle w:val="Caption"/>
              <w:keepNext/>
              <w:rPr>
                <w:rFonts w:cstheme="minorHAnsi"/>
                <w:i w:val="0"/>
                <w:color w:val="auto"/>
                <w:sz w:val="22"/>
                <w:szCs w:val="22"/>
              </w:rPr>
            </w:pPr>
          </w:p>
        </w:tc>
        <w:tc>
          <w:tcPr>
            <w:tcW w:w="762" w:type="pct"/>
            <w:vMerge w:val="restart"/>
          </w:tcPr>
          <w:p w14:paraId="58880367" w14:textId="25D62200" w:rsidR="00743FB2" w:rsidRPr="001A6555" w:rsidRDefault="00743FB2" w:rsidP="004133F7">
            <w:pPr>
              <w:pStyle w:val="Caption"/>
              <w:keepNext/>
              <w:rPr>
                <w:rFonts w:cstheme="minorHAnsi"/>
                <w:i w:val="0"/>
                <w:color w:val="auto"/>
                <w:sz w:val="22"/>
                <w:szCs w:val="22"/>
              </w:rPr>
            </w:pPr>
            <w:r w:rsidRPr="001A6555">
              <w:rPr>
                <w:rFonts w:cstheme="minorHAnsi"/>
                <w:i w:val="0"/>
                <w:color w:val="auto"/>
                <w:sz w:val="22"/>
                <w:szCs w:val="22"/>
              </w:rPr>
              <w:t>Personal pronouns</w:t>
            </w:r>
          </w:p>
        </w:tc>
        <w:tc>
          <w:tcPr>
            <w:tcW w:w="1016" w:type="pct"/>
            <w:vMerge w:val="restart"/>
          </w:tcPr>
          <w:p w14:paraId="58880368" w14:textId="77777777" w:rsidR="00743FB2" w:rsidRPr="001A6555" w:rsidRDefault="00743FB2" w:rsidP="004133F7">
            <w:pPr>
              <w:pStyle w:val="Caption"/>
              <w:keepNext/>
              <w:rPr>
                <w:rFonts w:cstheme="minorHAnsi"/>
                <w:i w:val="0"/>
                <w:color w:val="auto"/>
                <w:sz w:val="22"/>
                <w:szCs w:val="22"/>
              </w:rPr>
            </w:pPr>
            <w:r w:rsidRPr="001A6555">
              <w:rPr>
                <w:rFonts w:cstheme="minorHAnsi"/>
                <w:i w:val="0"/>
                <w:color w:val="auto"/>
                <w:sz w:val="22"/>
                <w:szCs w:val="22"/>
              </w:rPr>
              <w:t># personal reference devices per N words</w:t>
            </w:r>
          </w:p>
        </w:tc>
        <w:tc>
          <w:tcPr>
            <w:tcW w:w="1495" w:type="pct"/>
          </w:tcPr>
          <w:p w14:paraId="58880369" w14:textId="77777777" w:rsidR="00743FB2" w:rsidRPr="006B1D45" w:rsidRDefault="00743FB2" w:rsidP="004133F7">
            <w:pPr>
              <w:pStyle w:val="Caption"/>
              <w:keepNext/>
              <w:rPr>
                <w:rFonts w:eastAsia="Calibri" w:cs="Calibri (Body)"/>
                <w:i w:val="0"/>
                <w:color w:val="auto"/>
                <w:sz w:val="22"/>
                <w:szCs w:val="22"/>
              </w:rPr>
            </w:pPr>
            <w:r w:rsidRPr="006B1D45">
              <w:rPr>
                <w:rFonts w:eastAsia="Calibri" w:cs="Calibri (Body)"/>
                <w:i w:val="0"/>
                <w:color w:val="auto"/>
                <w:sz w:val="22"/>
                <w:szCs w:val="22"/>
              </w:rPr>
              <w:t>Yang &amp; Sun 2012</w:t>
            </w:r>
          </w:p>
        </w:tc>
        <w:tc>
          <w:tcPr>
            <w:tcW w:w="915" w:type="pct"/>
          </w:tcPr>
          <w:p w14:paraId="5888036A" w14:textId="77777777" w:rsidR="00743FB2" w:rsidRPr="001A6555" w:rsidRDefault="00743FB2" w:rsidP="004133F7">
            <w:pPr>
              <w:pStyle w:val="Caption"/>
              <w:keepNext/>
              <w:rPr>
                <w:rFonts w:cstheme="minorHAnsi"/>
                <w:i w:val="0"/>
                <w:color w:val="auto"/>
                <w:sz w:val="22"/>
                <w:szCs w:val="22"/>
              </w:rPr>
            </w:pPr>
            <w:r w:rsidRPr="001A6555">
              <w:rPr>
                <w:rFonts w:cstheme="minorHAnsi"/>
                <w:i w:val="0"/>
                <w:color w:val="auto"/>
                <w:sz w:val="22"/>
                <w:szCs w:val="22"/>
              </w:rPr>
              <w:t xml:space="preserve">Used significantly more frequently by 'intermediate' (sophomore) </w:t>
            </w:r>
            <w:proofErr w:type="gramStart"/>
            <w:r w:rsidRPr="001A6555">
              <w:rPr>
                <w:rFonts w:cstheme="minorHAnsi"/>
                <w:i w:val="0"/>
                <w:color w:val="auto"/>
                <w:sz w:val="22"/>
                <w:szCs w:val="22"/>
              </w:rPr>
              <w:t>writers  than</w:t>
            </w:r>
            <w:proofErr w:type="gramEnd"/>
            <w:r w:rsidRPr="001A6555">
              <w:rPr>
                <w:rFonts w:cstheme="minorHAnsi"/>
                <w:i w:val="0"/>
                <w:color w:val="auto"/>
                <w:sz w:val="22"/>
                <w:szCs w:val="22"/>
              </w:rPr>
              <w:t xml:space="preserve"> by 'advanced' (senior) (d=1.14)</w:t>
            </w:r>
          </w:p>
        </w:tc>
      </w:tr>
      <w:tr w:rsidR="00743FB2" w:rsidRPr="001A6555" w14:paraId="58880371" w14:textId="77777777" w:rsidTr="0020433F">
        <w:trPr>
          <w:trHeight w:val="197"/>
        </w:trPr>
        <w:tc>
          <w:tcPr>
            <w:tcW w:w="812" w:type="pct"/>
            <w:vMerge/>
          </w:tcPr>
          <w:p w14:paraId="5888036C" w14:textId="77777777" w:rsidR="00743FB2" w:rsidRPr="001A6555" w:rsidRDefault="00743FB2" w:rsidP="004133F7">
            <w:pPr>
              <w:pStyle w:val="Caption"/>
              <w:keepNext/>
              <w:rPr>
                <w:rFonts w:cstheme="minorHAnsi"/>
                <w:i w:val="0"/>
                <w:color w:val="auto"/>
                <w:sz w:val="22"/>
                <w:szCs w:val="22"/>
              </w:rPr>
            </w:pPr>
          </w:p>
        </w:tc>
        <w:tc>
          <w:tcPr>
            <w:tcW w:w="762" w:type="pct"/>
            <w:vMerge/>
          </w:tcPr>
          <w:p w14:paraId="5888036D" w14:textId="77777777" w:rsidR="00743FB2" w:rsidRPr="001A6555" w:rsidRDefault="00743FB2" w:rsidP="004133F7">
            <w:pPr>
              <w:pStyle w:val="Caption"/>
              <w:keepNext/>
              <w:rPr>
                <w:rFonts w:cstheme="minorHAnsi"/>
                <w:i w:val="0"/>
                <w:color w:val="auto"/>
                <w:sz w:val="22"/>
                <w:szCs w:val="22"/>
              </w:rPr>
            </w:pPr>
          </w:p>
        </w:tc>
        <w:tc>
          <w:tcPr>
            <w:tcW w:w="1016" w:type="pct"/>
            <w:vMerge/>
          </w:tcPr>
          <w:p w14:paraId="5888036E" w14:textId="77777777" w:rsidR="00743FB2" w:rsidRPr="001A6555" w:rsidRDefault="00743FB2" w:rsidP="004133F7">
            <w:pPr>
              <w:pStyle w:val="Caption"/>
              <w:keepNext/>
              <w:rPr>
                <w:rFonts w:cstheme="minorHAnsi"/>
                <w:i w:val="0"/>
                <w:color w:val="auto"/>
                <w:sz w:val="22"/>
                <w:szCs w:val="22"/>
              </w:rPr>
            </w:pPr>
          </w:p>
        </w:tc>
        <w:tc>
          <w:tcPr>
            <w:tcW w:w="1495" w:type="pct"/>
          </w:tcPr>
          <w:p w14:paraId="5888036F" w14:textId="77777777" w:rsidR="00743FB2" w:rsidRPr="006B1D45" w:rsidRDefault="00743FB2" w:rsidP="004133F7">
            <w:pPr>
              <w:pStyle w:val="Caption"/>
              <w:keepNext/>
              <w:rPr>
                <w:rFonts w:eastAsia="Calibri" w:cs="Calibri (Body)"/>
                <w:i w:val="0"/>
                <w:color w:val="auto"/>
                <w:sz w:val="22"/>
                <w:szCs w:val="22"/>
              </w:rPr>
            </w:pPr>
            <w:r w:rsidRPr="006B1D45">
              <w:rPr>
                <w:rFonts w:cs="Calibri (Body)"/>
                <w:i w:val="0"/>
                <w:color w:val="auto"/>
                <w:sz w:val="22"/>
                <w:szCs w:val="22"/>
              </w:rPr>
              <w:t>Castro 2004</w:t>
            </w:r>
          </w:p>
        </w:tc>
        <w:tc>
          <w:tcPr>
            <w:tcW w:w="915" w:type="pct"/>
          </w:tcPr>
          <w:p w14:paraId="58880370" w14:textId="77777777" w:rsidR="00743FB2" w:rsidRPr="001A6555" w:rsidRDefault="00743FB2" w:rsidP="004133F7">
            <w:pPr>
              <w:pStyle w:val="Caption"/>
              <w:keepNext/>
              <w:rPr>
                <w:rFonts w:cstheme="minorHAnsi"/>
                <w:i w:val="0"/>
                <w:color w:val="auto"/>
                <w:sz w:val="22"/>
                <w:szCs w:val="22"/>
              </w:rPr>
            </w:pPr>
            <w:r w:rsidRPr="001A6555">
              <w:rPr>
                <w:rFonts w:cstheme="minorHAnsi"/>
                <w:i w:val="0"/>
                <w:color w:val="auto"/>
                <w:sz w:val="22"/>
                <w:szCs w:val="22"/>
              </w:rPr>
              <w:t>No significant change across proficiency levels.</w:t>
            </w:r>
          </w:p>
        </w:tc>
      </w:tr>
      <w:tr w:rsidR="00743FB2" w:rsidRPr="001A6555" w14:paraId="58880377" w14:textId="77777777" w:rsidTr="0020433F">
        <w:trPr>
          <w:trHeight w:val="197"/>
        </w:trPr>
        <w:tc>
          <w:tcPr>
            <w:tcW w:w="812" w:type="pct"/>
            <w:vMerge/>
          </w:tcPr>
          <w:p w14:paraId="58880372" w14:textId="77777777" w:rsidR="00743FB2" w:rsidRPr="001A6555" w:rsidRDefault="00743FB2" w:rsidP="004133F7">
            <w:pPr>
              <w:pStyle w:val="Caption"/>
              <w:keepNext/>
              <w:rPr>
                <w:rFonts w:cstheme="minorHAnsi"/>
                <w:i w:val="0"/>
                <w:color w:val="auto"/>
                <w:sz w:val="22"/>
                <w:szCs w:val="22"/>
              </w:rPr>
            </w:pPr>
          </w:p>
        </w:tc>
        <w:tc>
          <w:tcPr>
            <w:tcW w:w="762" w:type="pct"/>
            <w:vMerge/>
          </w:tcPr>
          <w:p w14:paraId="58880373" w14:textId="77777777" w:rsidR="00743FB2" w:rsidRPr="001A6555" w:rsidRDefault="00743FB2" w:rsidP="004133F7">
            <w:pPr>
              <w:pStyle w:val="Caption"/>
              <w:keepNext/>
              <w:rPr>
                <w:rFonts w:cstheme="minorHAnsi"/>
                <w:i w:val="0"/>
                <w:color w:val="auto"/>
                <w:sz w:val="22"/>
                <w:szCs w:val="22"/>
              </w:rPr>
            </w:pPr>
          </w:p>
        </w:tc>
        <w:tc>
          <w:tcPr>
            <w:tcW w:w="1016" w:type="pct"/>
            <w:vMerge/>
          </w:tcPr>
          <w:p w14:paraId="58880374" w14:textId="77777777" w:rsidR="00743FB2" w:rsidRPr="001A6555" w:rsidRDefault="00743FB2" w:rsidP="004133F7">
            <w:pPr>
              <w:pStyle w:val="Caption"/>
              <w:keepNext/>
              <w:rPr>
                <w:rFonts w:cstheme="minorHAnsi"/>
                <w:i w:val="0"/>
                <w:color w:val="auto"/>
                <w:sz w:val="22"/>
                <w:szCs w:val="22"/>
              </w:rPr>
            </w:pPr>
          </w:p>
        </w:tc>
        <w:tc>
          <w:tcPr>
            <w:tcW w:w="1495" w:type="pct"/>
            <w:shd w:val="clear" w:color="auto" w:fill="E7E6E6" w:themeFill="background2"/>
          </w:tcPr>
          <w:p w14:paraId="58880375" w14:textId="77777777" w:rsidR="00743FB2" w:rsidRPr="001A6555" w:rsidRDefault="00743FB2" w:rsidP="004133F7">
            <w:pPr>
              <w:pStyle w:val="Caption"/>
              <w:keepNext/>
              <w:rPr>
                <w:rFonts w:eastAsia="Calibri" w:cstheme="minorHAnsi"/>
                <w:i w:val="0"/>
                <w:color w:val="auto"/>
                <w:sz w:val="22"/>
                <w:szCs w:val="22"/>
              </w:rPr>
            </w:pPr>
            <w:r w:rsidRPr="001A6555">
              <w:rPr>
                <w:rFonts w:eastAsia="Calibri" w:cstheme="minorHAnsi"/>
                <w:i w:val="0"/>
                <w:color w:val="auto"/>
                <w:sz w:val="22"/>
                <w:szCs w:val="22"/>
              </w:rPr>
              <w:t>Guo, Crossley &amp; McNamara 2013</w:t>
            </w:r>
          </w:p>
        </w:tc>
        <w:tc>
          <w:tcPr>
            <w:tcW w:w="915" w:type="pct"/>
            <w:shd w:val="clear" w:color="auto" w:fill="E7E6E6" w:themeFill="background2"/>
          </w:tcPr>
          <w:p w14:paraId="58880376" w14:textId="77777777" w:rsidR="00743FB2" w:rsidRPr="001A6555" w:rsidRDefault="00743FB2" w:rsidP="004133F7">
            <w:pPr>
              <w:pStyle w:val="Caption"/>
              <w:keepNext/>
              <w:rPr>
                <w:rFonts w:cstheme="minorHAnsi"/>
                <w:i w:val="0"/>
                <w:color w:val="auto"/>
                <w:sz w:val="22"/>
                <w:szCs w:val="22"/>
              </w:rPr>
            </w:pPr>
            <w:r w:rsidRPr="001A6555">
              <w:rPr>
                <w:rFonts w:cstheme="minorHAnsi"/>
                <w:i w:val="0"/>
                <w:color w:val="auto"/>
                <w:sz w:val="22"/>
                <w:szCs w:val="22"/>
              </w:rPr>
              <w:t>Significantly negatively correlated with ratings for integrated essays (r=-.32) and independent essays (r=-.30).</w:t>
            </w:r>
          </w:p>
        </w:tc>
      </w:tr>
      <w:tr w:rsidR="00743FB2" w:rsidRPr="001A6555" w14:paraId="5888037D" w14:textId="77777777" w:rsidTr="0020433F">
        <w:trPr>
          <w:trHeight w:val="197"/>
        </w:trPr>
        <w:tc>
          <w:tcPr>
            <w:tcW w:w="812" w:type="pct"/>
            <w:vMerge/>
          </w:tcPr>
          <w:p w14:paraId="58880378" w14:textId="77777777" w:rsidR="00743FB2" w:rsidRPr="001A6555" w:rsidRDefault="00743FB2" w:rsidP="004133F7">
            <w:pPr>
              <w:pStyle w:val="Caption"/>
              <w:keepNext/>
              <w:rPr>
                <w:rFonts w:cstheme="minorHAnsi"/>
                <w:i w:val="0"/>
                <w:color w:val="auto"/>
                <w:sz w:val="22"/>
                <w:szCs w:val="22"/>
              </w:rPr>
            </w:pPr>
          </w:p>
        </w:tc>
        <w:tc>
          <w:tcPr>
            <w:tcW w:w="762" w:type="pct"/>
            <w:vMerge/>
          </w:tcPr>
          <w:p w14:paraId="58880379" w14:textId="77777777" w:rsidR="00743FB2" w:rsidRPr="001A6555" w:rsidRDefault="00743FB2" w:rsidP="004133F7">
            <w:pPr>
              <w:pStyle w:val="Caption"/>
              <w:keepNext/>
              <w:rPr>
                <w:rFonts w:cstheme="minorHAnsi"/>
                <w:i w:val="0"/>
                <w:color w:val="auto"/>
                <w:sz w:val="22"/>
                <w:szCs w:val="22"/>
              </w:rPr>
            </w:pPr>
          </w:p>
        </w:tc>
        <w:tc>
          <w:tcPr>
            <w:tcW w:w="1016" w:type="pct"/>
            <w:vMerge/>
          </w:tcPr>
          <w:p w14:paraId="5888037A" w14:textId="77777777" w:rsidR="00743FB2" w:rsidRPr="001A6555" w:rsidRDefault="00743FB2" w:rsidP="004133F7">
            <w:pPr>
              <w:pStyle w:val="Caption"/>
              <w:keepNext/>
              <w:rPr>
                <w:rFonts w:cstheme="minorHAnsi"/>
                <w:i w:val="0"/>
                <w:color w:val="auto"/>
                <w:sz w:val="22"/>
                <w:szCs w:val="22"/>
              </w:rPr>
            </w:pPr>
          </w:p>
        </w:tc>
        <w:tc>
          <w:tcPr>
            <w:tcW w:w="1495" w:type="pct"/>
          </w:tcPr>
          <w:p w14:paraId="5888037B" w14:textId="77777777" w:rsidR="00743FB2" w:rsidRPr="006B1D45" w:rsidRDefault="00743FB2" w:rsidP="004133F7">
            <w:pPr>
              <w:pStyle w:val="Caption"/>
              <w:keepNext/>
              <w:rPr>
                <w:rFonts w:eastAsia="Calibri" w:cs="Calibri (Body)"/>
                <w:i w:val="0"/>
                <w:color w:val="auto"/>
                <w:sz w:val="22"/>
                <w:szCs w:val="22"/>
              </w:rPr>
            </w:pPr>
            <w:proofErr w:type="spellStart"/>
            <w:r w:rsidRPr="006B1D45">
              <w:rPr>
                <w:rFonts w:eastAsia="Calibri" w:cs="Calibri (Body)"/>
                <w:i w:val="0"/>
                <w:color w:val="auto"/>
                <w:sz w:val="22"/>
                <w:szCs w:val="22"/>
              </w:rPr>
              <w:t>Singchai</w:t>
            </w:r>
            <w:proofErr w:type="spellEnd"/>
            <w:r w:rsidRPr="006B1D45">
              <w:rPr>
                <w:rFonts w:eastAsia="Calibri" w:cs="Calibri (Body)"/>
                <w:i w:val="0"/>
                <w:color w:val="auto"/>
                <w:sz w:val="22"/>
                <w:szCs w:val="22"/>
              </w:rPr>
              <w:t xml:space="preserve"> &amp; </w:t>
            </w:r>
            <w:proofErr w:type="spellStart"/>
            <w:r w:rsidRPr="006B1D45">
              <w:rPr>
                <w:rFonts w:eastAsia="Calibri" w:cs="Calibri (Body)"/>
                <w:i w:val="0"/>
                <w:color w:val="auto"/>
                <w:sz w:val="22"/>
                <w:szCs w:val="22"/>
              </w:rPr>
              <w:t>Jaturapitakkul</w:t>
            </w:r>
            <w:proofErr w:type="spellEnd"/>
            <w:r w:rsidRPr="006B1D45">
              <w:rPr>
                <w:rFonts w:eastAsia="Calibri" w:cs="Calibri (Body)"/>
                <w:i w:val="0"/>
                <w:color w:val="auto"/>
                <w:sz w:val="22"/>
                <w:szCs w:val="22"/>
              </w:rPr>
              <w:t xml:space="preserve"> 2016</w:t>
            </w:r>
            <w:r>
              <w:rPr>
                <w:rFonts w:eastAsia="Calibri" w:cs="Calibri (Body)"/>
                <w:i w:val="0"/>
                <w:color w:val="auto"/>
                <w:sz w:val="22"/>
                <w:szCs w:val="22"/>
              </w:rPr>
              <w:t>*</w:t>
            </w:r>
          </w:p>
        </w:tc>
        <w:tc>
          <w:tcPr>
            <w:tcW w:w="915" w:type="pct"/>
          </w:tcPr>
          <w:p w14:paraId="5888037C" w14:textId="77777777" w:rsidR="00743FB2" w:rsidRPr="001A6555" w:rsidRDefault="00743FB2" w:rsidP="004133F7">
            <w:pPr>
              <w:pStyle w:val="Caption"/>
              <w:keepNext/>
              <w:rPr>
                <w:rFonts w:cstheme="minorHAnsi"/>
                <w:i w:val="0"/>
                <w:color w:val="auto"/>
                <w:sz w:val="22"/>
                <w:szCs w:val="22"/>
              </w:rPr>
            </w:pPr>
            <w:r w:rsidRPr="001A6555">
              <w:rPr>
                <w:rFonts w:cstheme="minorHAnsi"/>
                <w:i w:val="0"/>
                <w:color w:val="auto"/>
                <w:sz w:val="22"/>
                <w:szCs w:val="22"/>
              </w:rPr>
              <w:t>more personal reference devices used by advanced group</w:t>
            </w:r>
            <w:r>
              <w:rPr>
                <w:rFonts w:cstheme="minorHAnsi"/>
                <w:i w:val="0"/>
                <w:color w:val="auto"/>
                <w:sz w:val="22"/>
                <w:szCs w:val="22"/>
              </w:rPr>
              <w:t>.</w:t>
            </w:r>
          </w:p>
        </w:tc>
      </w:tr>
      <w:tr w:rsidR="00743FB2" w:rsidRPr="001A6555" w14:paraId="58880389" w14:textId="77777777" w:rsidTr="0020433F">
        <w:trPr>
          <w:trHeight w:val="245"/>
        </w:trPr>
        <w:tc>
          <w:tcPr>
            <w:tcW w:w="812" w:type="pct"/>
            <w:vMerge/>
          </w:tcPr>
          <w:p w14:paraId="58880384" w14:textId="77777777" w:rsidR="00743FB2" w:rsidRPr="001A6555" w:rsidRDefault="00743FB2" w:rsidP="004133F7">
            <w:pPr>
              <w:pStyle w:val="Caption"/>
              <w:keepNext/>
              <w:rPr>
                <w:rFonts w:cstheme="minorHAnsi"/>
                <w:i w:val="0"/>
                <w:color w:val="auto"/>
                <w:sz w:val="22"/>
                <w:szCs w:val="22"/>
              </w:rPr>
            </w:pPr>
          </w:p>
        </w:tc>
        <w:tc>
          <w:tcPr>
            <w:tcW w:w="762" w:type="pct"/>
            <w:vMerge w:val="restart"/>
          </w:tcPr>
          <w:p w14:paraId="58880385" w14:textId="58327802" w:rsidR="00743FB2" w:rsidRPr="001A6555" w:rsidRDefault="00743FB2" w:rsidP="004133F7">
            <w:pPr>
              <w:pStyle w:val="Caption"/>
              <w:keepNext/>
              <w:rPr>
                <w:rFonts w:cstheme="minorHAnsi"/>
                <w:i w:val="0"/>
                <w:color w:val="auto"/>
                <w:sz w:val="22"/>
                <w:szCs w:val="22"/>
              </w:rPr>
            </w:pPr>
            <w:r w:rsidRPr="001A6555">
              <w:rPr>
                <w:rFonts w:cstheme="minorHAnsi"/>
                <w:i w:val="0"/>
                <w:color w:val="auto"/>
                <w:sz w:val="22"/>
                <w:szCs w:val="22"/>
              </w:rPr>
              <w:t>comparatives</w:t>
            </w:r>
          </w:p>
        </w:tc>
        <w:tc>
          <w:tcPr>
            <w:tcW w:w="1016" w:type="pct"/>
            <w:vMerge w:val="restart"/>
          </w:tcPr>
          <w:p w14:paraId="58880386" w14:textId="77777777" w:rsidR="00743FB2" w:rsidRPr="001A6555" w:rsidRDefault="00743FB2" w:rsidP="004133F7">
            <w:pPr>
              <w:pStyle w:val="Caption"/>
              <w:keepNext/>
              <w:rPr>
                <w:rFonts w:cstheme="minorHAnsi"/>
                <w:i w:val="0"/>
                <w:color w:val="auto"/>
                <w:sz w:val="22"/>
                <w:szCs w:val="22"/>
              </w:rPr>
            </w:pPr>
            <w:r w:rsidRPr="001A6555">
              <w:rPr>
                <w:rFonts w:cstheme="minorHAnsi"/>
                <w:i w:val="0"/>
                <w:color w:val="auto"/>
                <w:sz w:val="22"/>
                <w:szCs w:val="22"/>
              </w:rPr>
              <w:t># comparatives per 100 words</w:t>
            </w:r>
          </w:p>
        </w:tc>
        <w:tc>
          <w:tcPr>
            <w:tcW w:w="1495" w:type="pct"/>
          </w:tcPr>
          <w:p w14:paraId="58880387" w14:textId="77777777" w:rsidR="00743FB2" w:rsidRPr="006B1D45" w:rsidRDefault="00743FB2" w:rsidP="004133F7">
            <w:pPr>
              <w:pStyle w:val="Caption"/>
              <w:keepNext/>
              <w:rPr>
                <w:rFonts w:eastAsia="Calibri" w:cs="Calibri (Body)"/>
                <w:i w:val="0"/>
                <w:color w:val="auto"/>
                <w:sz w:val="22"/>
                <w:szCs w:val="22"/>
              </w:rPr>
            </w:pPr>
            <w:r w:rsidRPr="006B1D45">
              <w:rPr>
                <w:rFonts w:eastAsia="Calibri" w:cs="Calibri (Body)"/>
                <w:i w:val="0"/>
                <w:color w:val="auto"/>
                <w:sz w:val="22"/>
                <w:szCs w:val="22"/>
              </w:rPr>
              <w:t>Castro 2004</w:t>
            </w:r>
          </w:p>
        </w:tc>
        <w:tc>
          <w:tcPr>
            <w:tcW w:w="915" w:type="pct"/>
          </w:tcPr>
          <w:p w14:paraId="58880388" w14:textId="77777777" w:rsidR="00743FB2" w:rsidRPr="001A6555" w:rsidRDefault="00743FB2" w:rsidP="004133F7">
            <w:pPr>
              <w:pStyle w:val="Caption"/>
              <w:keepNext/>
              <w:rPr>
                <w:rFonts w:cstheme="minorHAnsi"/>
                <w:i w:val="0"/>
                <w:color w:val="auto"/>
                <w:sz w:val="22"/>
                <w:szCs w:val="22"/>
              </w:rPr>
            </w:pPr>
            <w:r w:rsidRPr="001A6555">
              <w:rPr>
                <w:rFonts w:cstheme="minorHAnsi"/>
                <w:i w:val="0"/>
                <w:color w:val="auto"/>
                <w:sz w:val="22"/>
                <w:szCs w:val="22"/>
              </w:rPr>
              <w:t>Non-significant linear increase across proficiency levels.</w:t>
            </w:r>
          </w:p>
        </w:tc>
      </w:tr>
      <w:tr w:rsidR="00743FB2" w:rsidRPr="001A6555" w14:paraId="5888038F" w14:textId="77777777" w:rsidTr="0020433F">
        <w:trPr>
          <w:trHeight w:val="245"/>
        </w:trPr>
        <w:tc>
          <w:tcPr>
            <w:tcW w:w="812" w:type="pct"/>
            <w:vMerge/>
          </w:tcPr>
          <w:p w14:paraId="5888038A" w14:textId="77777777" w:rsidR="00743FB2" w:rsidRPr="001A6555" w:rsidRDefault="00743FB2" w:rsidP="004133F7">
            <w:pPr>
              <w:pStyle w:val="Caption"/>
              <w:keepNext/>
              <w:rPr>
                <w:rFonts w:cstheme="minorHAnsi"/>
                <w:i w:val="0"/>
                <w:color w:val="auto"/>
                <w:sz w:val="22"/>
                <w:szCs w:val="22"/>
              </w:rPr>
            </w:pPr>
          </w:p>
        </w:tc>
        <w:tc>
          <w:tcPr>
            <w:tcW w:w="762" w:type="pct"/>
            <w:vMerge/>
          </w:tcPr>
          <w:p w14:paraId="5888038B" w14:textId="77777777" w:rsidR="00743FB2" w:rsidRPr="001A6555" w:rsidRDefault="00743FB2" w:rsidP="004133F7">
            <w:pPr>
              <w:pStyle w:val="Caption"/>
              <w:keepNext/>
              <w:rPr>
                <w:rFonts w:cstheme="minorHAnsi"/>
                <w:i w:val="0"/>
                <w:color w:val="auto"/>
                <w:sz w:val="22"/>
                <w:szCs w:val="22"/>
              </w:rPr>
            </w:pPr>
          </w:p>
        </w:tc>
        <w:tc>
          <w:tcPr>
            <w:tcW w:w="1016" w:type="pct"/>
            <w:vMerge/>
          </w:tcPr>
          <w:p w14:paraId="5888038C" w14:textId="77777777" w:rsidR="00743FB2" w:rsidRPr="001A6555" w:rsidRDefault="00743FB2" w:rsidP="004133F7">
            <w:pPr>
              <w:pStyle w:val="Caption"/>
              <w:keepNext/>
              <w:rPr>
                <w:rFonts w:cstheme="minorHAnsi"/>
                <w:i w:val="0"/>
                <w:color w:val="auto"/>
                <w:sz w:val="22"/>
                <w:szCs w:val="22"/>
              </w:rPr>
            </w:pPr>
          </w:p>
        </w:tc>
        <w:tc>
          <w:tcPr>
            <w:tcW w:w="1495" w:type="pct"/>
          </w:tcPr>
          <w:p w14:paraId="5888038D" w14:textId="77777777" w:rsidR="00743FB2" w:rsidRPr="006B1D45" w:rsidRDefault="00743FB2" w:rsidP="004133F7">
            <w:pPr>
              <w:pStyle w:val="Caption"/>
              <w:keepNext/>
              <w:rPr>
                <w:rFonts w:eastAsia="Calibri" w:cs="Calibri (Body)"/>
                <w:i w:val="0"/>
                <w:color w:val="000000" w:themeColor="text1"/>
                <w:sz w:val="22"/>
                <w:szCs w:val="22"/>
              </w:rPr>
            </w:pPr>
            <w:r w:rsidRPr="006B1D45">
              <w:rPr>
                <w:rFonts w:eastAsia="Calibri" w:cs="Calibri (Body)"/>
                <w:i w:val="0"/>
                <w:color w:val="auto"/>
                <w:sz w:val="22"/>
                <w:szCs w:val="22"/>
              </w:rPr>
              <w:t>Yang &amp; Sun 2012</w:t>
            </w:r>
          </w:p>
        </w:tc>
        <w:tc>
          <w:tcPr>
            <w:tcW w:w="915" w:type="pct"/>
          </w:tcPr>
          <w:p w14:paraId="5888038E" w14:textId="77777777" w:rsidR="00743FB2" w:rsidRPr="001A6555" w:rsidRDefault="00743FB2" w:rsidP="004133F7">
            <w:pPr>
              <w:pStyle w:val="Caption"/>
              <w:keepNext/>
              <w:rPr>
                <w:rFonts w:cstheme="minorHAnsi"/>
                <w:i w:val="0"/>
                <w:color w:val="auto"/>
                <w:sz w:val="22"/>
                <w:szCs w:val="22"/>
              </w:rPr>
            </w:pPr>
            <w:r w:rsidRPr="001A6555">
              <w:rPr>
                <w:rFonts w:cstheme="minorHAnsi"/>
                <w:i w:val="0"/>
                <w:color w:val="auto"/>
                <w:sz w:val="22"/>
                <w:szCs w:val="22"/>
              </w:rPr>
              <w:t>No significant difference between 'advanced' (senior) and 'intermediate' (sophomore) writers.</w:t>
            </w:r>
          </w:p>
        </w:tc>
      </w:tr>
      <w:tr w:rsidR="00743FB2" w:rsidRPr="001A6555" w14:paraId="58880395" w14:textId="77777777" w:rsidTr="0020433F">
        <w:trPr>
          <w:trHeight w:val="245"/>
        </w:trPr>
        <w:tc>
          <w:tcPr>
            <w:tcW w:w="812" w:type="pct"/>
            <w:vMerge/>
          </w:tcPr>
          <w:p w14:paraId="58880390" w14:textId="77777777" w:rsidR="00743FB2" w:rsidRPr="001A6555" w:rsidRDefault="00743FB2" w:rsidP="004133F7">
            <w:pPr>
              <w:pStyle w:val="Caption"/>
              <w:keepNext/>
              <w:rPr>
                <w:rFonts w:cstheme="minorHAnsi"/>
                <w:i w:val="0"/>
                <w:color w:val="auto"/>
                <w:sz w:val="22"/>
                <w:szCs w:val="22"/>
              </w:rPr>
            </w:pPr>
          </w:p>
        </w:tc>
        <w:tc>
          <w:tcPr>
            <w:tcW w:w="762" w:type="pct"/>
            <w:vMerge/>
          </w:tcPr>
          <w:p w14:paraId="58880391" w14:textId="77777777" w:rsidR="00743FB2" w:rsidRPr="001A6555" w:rsidRDefault="00743FB2" w:rsidP="004133F7">
            <w:pPr>
              <w:pStyle w:val="Caption"/>
              <w:keepNext/>
              <w:rPr>
                <w:rFonts w:cstheme="minorHAnsi"/>
                <w:i w:val="0"/>
                <w:color w:val="auto"/>
                <w:sz w:val="22"/>
                <w:szCs w:val="22"/>
              </w:rPr>
            </w:pPr>
          </w:p>
        </w:tc>
        <w:tc>
          <w:tcPr>
            <w:tcW w:w="1016" w:type="pct"/>
            <w:vMerge/>
          </w:tcPr>
          <w:p w14:paraId="58880392" w14:textId="77777777" w:rsidR="00743FB2" w:rsidRPr="001A6555" w:rsidRDefault="00743FB2" w:rsidP="004133F7">
            <w:pPr>
              <w:pStyle w:val="Caption"/>
              <w:keepNext/>
              <w:rPr>
                <w:rFonts w:cstheme="minorHAnsi"/>
                <w:i w:val="0"/>
                <w:color w:val="auto"/>
                <w:sz w:val="22"/>
                <w:szCs w:val="22"/>
              </w:rPr>
            </w:pPr>
          </w:p>
        </w:tc>
        <w:tc>
          <w:tcPr>
            <w:tcW w:w="1495" w:type="pct"/>
          </w:tcPr>
          <w:p w14:paraId="58880393" w14:textId="77777777" w:rsidR="00743FB2" w:rsidRPr="006B1D45" w:rsidRDefault="00743FB2" w:rsidP="004133F7">
            <w:pPr>
              <w:pStyle w:val="Caption"/>
              <w:keepNext/>
              <w:rPr>
                <w:rFonts w:eastAsia="Calibri" w:cs="Calibri (Body)"/>
                <w:i w:val="0"/>
                <w:color w:val="auto"/>
                <w:sz w:val="22"/>
                <w:szCs w:val="22"/>
              </w:rPr>
            </w:pPr>
            <w:proofErr w:type="spellStart"/>
            <w:r w:rsidRPr="006B1D45">
              <w:rPr>
                <w:rFonts w:eastAsia="Calibri" w:cs="Calibri (Body)"/>
                <w:i w:val="0"/>
                <w:color w:val="000000" w:themeColor="text1"/>
                <w:sz w:val="22"/>
                <w:szCs w:val="22"/>
              </w:rPr>
              <w:t>Singchai</w:t>
            </w:r>
            <w:proofErr w:type="spellEnd"/>
            <w:r w:rsidRPr="006B1D45">
              <w:rPr>
                <w:rFonts w:eastAsia="Calibri" w:cs="Calibri (Body)"/>
                <w:i w:val="0"/>
                <w:color w:val="000000" w:themeColor="text1"/>
                <w:sz w:val="22"/>
                <w:szCs w:val="22"/>
              </w:rPr>
              <w:t xml:space="preserve"> &amp; </w:t>
            </w:r>
            <w:proofErr w:type="spellStart"/>
            <w:r w:rsidRPr="006B1D45">
              <w:rPr>
                <w:rFonts w:eastAsia="Calibri" w:cs="Calibri (Body)"/>
                <w:i w:val="0"/>
                <w:color w:val="000000" w:themeColor="text1"/>
                <w:sz w:val="22"/>
                <w:szCs w:val="22"/>
              </w:rPr>
              <w:t>Jaturapitakkul</w:t>
            </w:r>
            <w:proofErr w:type="spellEnd"/>
            <w:r w:rsidRPr="006B1D45">
              <w:rPr>
                <w:rFonts w:eastAsia="Calibri" w:cs="Calibri (Body)"/>
                <w:i w:val="0"/>
                <w:color w:val="000000" w:themeColor="text1"/>
                <w:sz w:val="22"/>
                <w:szCs w:val="22"/>
              </w:rPr>
              <w:t xml:space="preserve"> 2016</w:t>
            </w:r>
            <w:r>
              <w:rPr>
                <w:rFonts w:eastAsia="Calibri" w:cs="Calibri (Body)"/>
                <w:i w:val="0"/>
                <w:color w:val="000000" w:themeColor="text1"/>
                <w:sz w:val="22"/>
                <w:szCs w:val="22"/>
              </w:rPr>
              <w:t>*</w:t>
            </w:r>
          </w:p>
        </w:tc>
        <w:tc>
          <w:tcPr>
            <w:tcW w:w="915" w:type="pct"/>
          </w:tcPr>
          <w:p w14:paraId="58880394" w14:textId="77777777" w:rsidR="00743FB2" w:rsidRPr="001A6555" w:rsidRDefault="00743FB2" w:rsidP="004133F7">
            <w:pPr>
              <w:pStyle w:val="Caption"/>
              <w:keepNext/>
              <w:rPr>
                <w:rFonts w:cstheme="minorHAnsi"/>
                <w:i w:val="0"/>
                <w:color w:val="auto"/>
                <w:sz w:val="22"/>
                <w:szCs w:val="22"/>
              </w:rPr>
            </w:pPr>
            <w:r>
              <w:rPr>
                <w:rFonts w:cstheme="minorHAnsi"/>
                <w:i w:val="0"/>
                <w:color w:val="auto"/>
                <w:sz w:val="22"/>
                <w:szCs w:val="22"/>
              </w:rPr>
              <w:t>M</w:t>
            </w:r>
            <w:r w:rsidRPr="001A6555">
              <w:rPr>
                <w:rFonts w:cstheme="minorHAnsi"/>
                <w:i w:val="0"/>
                <w:color w:val="auto"/>
                <w:sz w:val="22"/>
                <w:szCs w:val="22"/>
              </w:rPr>
              <w:t>ore used by beginner level</w:t>
            </w:r>
            <w:r>
              <w:rPr>
                <w:rFonts w:cstheme="minorHAnsi"/>
                <w:i w:val="0"/>
                <w:color w:val="auto"/>
                <w:sz w:val="22"/>
                <w:szCs w:val="22"/>
              </w:rPr>
              <w:t>.</w:t>
            </w:r>
          </w:p>
        </w:tc>
      </w:tr>
      <w:tr w:rsidR="00743FB2" w:rsidRPr="001A6555" w14:paraId="5888039B" w14:textId="77777777" w:rsidTr="0020433F">
        <w:trPr>
          <w:trHeight w:val="245"/>
        </w:trPr>
        <w:tc>
          <w:tcPr>
            <w:tcW w:w="812" w:type="pct"/>
            <w:vMerge/>
          </w:tcPr>
          <w:p w14:paraId="58880396" w14:textId="77777777" w:rsidR="00743FB2" w:rsidRPr="001A6555" w:rsidRDefault="00743FB2" w:rsidP="00743FB2">
            <w:pPr>
              <w:pStyle w:val="Caption"/>
              <w:keepNext/>
              <w:rPr>
                <w:rFonts w:cstheme="minorHAnsi"/>
                <w:i w:val="0"/>
                <w:color w:val="auto"/>
                <w:sz w:val="22"/>
                <w:szCs w:val="22"/>
              </w:rPr>
            </w:pPr>
          </w:p>
        </w:tc>
        <w:tc>
          <w:tcPr>
            <w:tcW w:w="762" w:type="pct"/>
            <w:vMerge w:val="restart"/>
          </w:tcPr>
          <w:p w14:paraId="58880397" w14:textId="77777777" w:rsidR="00743FB2" w:rsidRPr="001A6555" w:rsidRDefault="00743FB2" w:rsidP="00743FB2">
            <w:pPr>
              <w:pStyle w:val="Caption"/>
              <w:keepNext/>
              <w:rPr>
                <w:rFonts w:cstheme="minorHAnsi"/>
                <w:i w:val="0"/>
                <w:color w:val="auto"/>
                <w:sz w:val="22"/>
                <w:szCs w:val="22"/>
              </w:rPr>
            </w:pPr>
            <w:r w:rsidRPr="001A6555">
              <w:rPr>
                <w:rFonts w:cstheme="minorHAnsi"/>
                <w:i w:val="0"/>
                <w:color w:val="auto"/>
                <w:sz w:val="22"/>
                <w:szCs w:val="22"/>
              </w:rPr>
              <w:t>Demonstrative</w:t>
            </w:r>
            <w:r>
              <w:rPr>
                <w:rFonts w:cstheme="minorHAnsi"/>
                <w:i w:val="0"/>
                <w:color w:val="auto"/>
                <w:sz w:val="22"/>
                <w:szCs w:val="22"/>
              </w:rPr>
              <w:t>s</w:t>
            </w:r>
          </w:p>
        </w:tc>
        <w:tc>
          <w:tcPr>
            <w:tcW w:w="1016" w:type="pct"/>
          </w:tcPr>
          <w:p w14:paraId="58880398" w14:textId="77777777" w:rsidR="00743FB2" w:rsidRPr="001A6555" w:rsidRDefault="00743FB2" w:rsidP="00743FB2">
            <w:pPr>
              <w:pStyle w:val="Caption"/>
              <w:keepNext/>
              <w:rPr>
                <w:rFonts w:cstheme="minorHAnsi"/>
                <w:i w:val="0"/>
                <w:color w:val="auto"/>
                <w:sz w:val="22"/>
                <w:szCs w:val="22"/>
              </w:rPr>
            </w:pPr>
            <w:r w:rsidRPr="001A6555">
              <w:rPr>
                <w:rFonts w:cstheme="minorHAnsi"/>
                <w:i w:val="0"/>
                <w:color w:val="auto"/>
                <w:sz w:val="22"/>
                <w:szCs w:val="22"/>
              </w:rPr>
              <w:t># demonstratives</w:t>
            </w:r>
          </w:p>
        </w:tc>
        <w:tc>
          <w:tcPr>
            <w:tcW w:w="1495" w:type="pct"/>
          </w:tcPr>
          <w:p w14:paraId="58880399" w14:textId="7420B985" w:rsidR="00743FB2" w:rsidRPr="006B1D45" w:rsidRDefault="00743FB2" w:rsidP="00743FB2">
            <w:pPr>
              <w:pStyle w:val="Caption"/>
              <w:keepNext/>
              <w:rPr>
                <w:rFonts w:eastAsia="Calibri" w:cstheme="minorHAnsi"/>
                <w:i w:val="0"/>
                <w:color w:val="auto"/>
                <w:sz w:val="22"/>
                <w:szCs w:val="22"/>
              </w:rPr>
            </w:pPr>
            <w:r w:rsidRPr="006B1D45">
              <w:rPr>
                <w:rFonts w:eastAsia="Calibri" w:cstheme="minorHAnsi"/>
                <w:i w:val="0"/>
                <w:color w:val="000000" w:themeColor="text1"/>
                <w:sz w:val="24"/>
                <w:szCs w:val="24"/>
              </w:rPr>
              <w:t xml:space="preserve">Banerjee, </w:t>
            </w:r>
            <w:proofErr w:type="spellStart"/>
            <w:r w:rsidRPr="006B1D45">
              <w:rPr>
                <w:rFonts w:eastAsia="Calibri" w:cstheme="minorHAnsi"/>
                <w:i w:val="0"/>
                <w:color w:val="000000" w:themeColor="text1"/>
                <w:sz w:val="24"/>
                <w:szCs w:val="24"/>
              </w:rPr>
              <w:t>Franceschina</w:t>
            </w:r>
            <w:proofErr w:type="spellEnd"/>
            <w:r w:rsidRPr="006B1D45">
              <w:rPr>
                <w:rFonts w:eastAsia="Calibri" w:cstheme="minorHAnsi"/>
                <w:i w:val="0"/>
                <w:color w:val="000000" w:themeColor="text1"/>
                <w:sz w:val="24"/>
                <w:szCs w:val="24"/>
              </w:rPr>
              <w:t xml:space="preserve"> &amp; Smith, 2007</w:t>
            </w:r>
          </w:p>
        </w:tc>
        <w:tc>
          <w:tcPr>
            <w:tcW w:w="915" w:type="pct"/>
          </w:tcPr>
          <w:p w14:paraId="5888039A" w14:textId="3319A073" w:rsidR="00743FB2" w:rsidRPr="001A6555" w:rsidRDefault="00743FB2" w:rsidP="00743FB2">
            <w:pPr>
              <w:pStyle w:val="Caption"/>
              <w:keepNext/>
              <w:rPr>
                <w:rFonts w:cstheme="minorHAnsi"/>
                <w:i w:val="0"/>
                <w:color w:val="auto"/>
                <w:sz w:val="22"/>
                <w:szCs w:val="22"/>
              </w:rPr>
            </w:pPr>
            <w:r>
              <w:rPr>
                <w:rFonts w:cstheme="minorHAnsi"/>
                <w:i w:val="0"/>
                <w:color w:val="auto"/>
                <w:sz w:val="24"/>
                <w:szCs w:val="24"/>
              </w:rPr>
              <w:t>No significant differences across proficiency levels.</w:t>
            </w:r>
          </w:p>
        </w:tc>
      </w:tr>
      <w:tr w:rsidR="004133F7" w:rsidRPr="001A6555" w14:paraId="588803A7" w14:textId="77777777" w:rsidTr="0020433F">
        <w:trPr>
          <w:trHeight w:val="245"/>
        </w:trPr>
        <w:tc>
          <w:tcPr>
            <w:tcW w:w="812" w:type="pct"/>
            <w:vMerge/>
          </w:tcPr>
          <w:p w14:paraId="588803A2" w14:textId="77777777" w:rsidR="004133F7" w:rsidRPr="001A6555" w:rsidRDefault="004133F7" w:rsidP="004133F7">
            <w:pPr>
              <w:pStyle w:val="Caption"/>
              <w:keepNext/>
              <w:rPr>
                <w:rFonts w:cstheme="minorHAnsi"/>
                <w:i w:val="0"/>
                <w:color w:val="auto"/>
                <w:sz w:val="22"/>
                <w:szCs w:val="22"/>
              </w:rPr>
            </w:pPr>
          </w:p>
        </w:tc>
        <w:tc>
          <w:tcPr>
            <w:tcW w:w="762" w:type="pct"/>
            <w:vMerge/>
          </w:tcPr>
          <w:p w14:paraId="588803A3" w14:textId="77777777" w:rsidR="004133F7" w:rsidRPr="001A6555" w:rsidRDefault="004133F7" w:rsidP="004133F7">
            <w:pPr>
              <w:pStyle w:val="Caption"/>
              <w:keepNext/>
              <w:rPr>
                <w:rFonts w:cstheme="minorHAnsi"/>
                <w:i w:val="0"/>
                <w:color w:val="auto"/>
                <w:sz w:val="22"/>
                <w:szCs w:val="22"/>
              </w:rPr>
            </w:pPr>
          </w:p>
        </w:tc>
        <w:tc>
          <w:tcPr>
            <w:tcW w:w="1016" w:type="pct"/>
            <w:vMerge w:val="restart"/>
          </w:tcPr>
          <w:p w14:paraId="588803A4"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demonstrative</w:t>
            </w:r>
            <w:r>
              <w:rPr>
                <w:rFonts w:cstheme="minorHAnsi"/>
                <w:i w:val="0"/>
                <w:color w:val="auto"/>
                <w:sz w:val="22"/>
                <w:szCs w:val="22"/>
              </w:rPr>
              <w:t xml:space="preserve">s </w:t>
            </w:r>
            <w:r w:rsidRPr="001A6555">
              <w:rPr>
                <w:rFonts w:cstheme="minorHAnsi"/>
                <w:i w:val="0"/>
                <w:color w:val="auto"/>
                <w:sz w:val="22"/>
                <w:szCs w:val="22"/>
              </w:rPr>
              <w:t>per 100 words</w:t>
            </w:r>
          </w:p>
        </w:tc>
        <w:tc>
          <w:tcPr>
            <w:tcW w:w="1495" w:type="pct"/>
          </w:tcPr>
          <w:p w14:paraId="588803A5" w14:textId="77777777" w:rsidR="004133F7" w:rsidRPr="006B1D45" w:rsidRDefault="004133F7" w:rsidP="004133F7">
            <w:pPr>
              <w:pStyle w:val="Caption"/>
              <w:keepNext/>
              <w:rPr>
                <w:rFonts w:cstheme="minorHAnsi"/>
                <w:i w:val="0"/>
                <w:color w:val="auto"/>
                <w:sz w:val="22"/>
                <w:szCs w:val="22"/>
              </w:rPr>
            </w:pPr>
            <w:proofErr w:type="spellStart"/>
            <w:r w:rsidRPr="006B1D45">
              <w:rPr>
                <w:rFonts w:eastAsia="Calibri" w:cstheme="minorHAnsi"/>
                <w:i w:val="0"/>
                <w:color w:val="000000" w:themeColor="text1"/>
                <w:sz w:val="24"/>
                <w:szCs w:val="24"/>
              </w:rPr>
              <w:t>Singchai</w:t>
            </w:r>
            <w:proofErr w:type="spellEnd"/>
            <w:r w:rsidRPr="006B1D45">
              <w:rPr>
                <w:rFonts w:eastAsia="Calibri" w:cstheme="minorHAnsi"/>
                <w:i w:val="0"/>
                <w:color w:val="000000" w:themeColor="text1"/>
                <w:sz w:val="24"/>
                <w:szCs w:val="24"/>
              </w:rPr>
              <w:t xml:space="preserve"> &amp; </w:t>
            </w:r>
            <w:proofErr w:type="spellStart"/>
            <w:r w:rsidRPr="006B1D45">
              <w:rPr>
                <w:rFonts w:eastAsia="Calibri" w:cstheme="minorHAnsi"/>
                <w:i w:val="0"/>
                <w:color w:val="000000" w:themeColor="text1"/>
                <w:sz w:val="24"/>
                <w:szCs w:val="24"/>
              </w:rPr>
              <w:t>Jaturapitakkul</w:t>
            </w:r>
            <w:proofErr w:type="spellEnd"/>
            <w:r w:rsidRPr="006B1D45">
              <w:rPr>
                <w:rFonts w:eastAsia="Calibri" w:cstheme="minorHAnsi"/>
                <w:i w:val="0"/>
                <w:color w:val="000000" w:themeColor="text1"/>
                <w:sz w:val="24"/>
                <w:szCs w:val="24"/>
              </w:rPr>
              <w:t xml:space="preserve"> 2016</w:t>
            </w:r>
            <w:r w:rsidR="00ED7A3A">
              <w:rPr>
                <w:rFonts w:eastAsia="Calibri" w:cstheme="minorHAnsi"/>
                <w:i w:val="0"/>
                <w:color w:val="000000" w:themeColor="text1"/>
                <w:sz w:val="24"/>
                <w:szCs w:val="24"/>
              </w:rPr>
              <w:t>*</w:t>
            </w:r>
          </w:p>
        </w:tc>
        <w:tc>
          <w:tcPr>
            <w:tcW w:w="915" w:type="pct"/>
          </w:tcPr>
          <w:p w14:paraId="588803A6" w14:textId="77777777" w:rsidR="004133F7" w:rsidRPr="001A6555" w:rsidRDefault="004133F7" w:rsidP="004133F7">
            <w:pPr>
              <w:pStyle w:val="Caption"/>
              <w:keepNext/>
              <w:rPr>
                <w:rFonts w:cstheme="minorHAnsi"/>
                <w:i w:val="0"/>
                <w:color w:val="auto"/>
                <w:sz w:val="22"/>
                <w:szCs w:val="22"/>
              </w:rPr>
            </w:pPr>
            <w:r w:rsidRPr="00381C5A">
              <w:rPr>
                <w:rFonts w:cstheme="minorHAnsi"/>
                <w:i w:val="0"/>
                <w:color w:val="auto"/>
                <w:sz w:val="24"/>
                <w:szCs w:val="24"/>
              </w:rPr>
              <w:t>Slightly used more by beginner and intermediate levels.</w:t>
            </w:r>
          </w:p>
        </w:tc>
      </w:tr>
      <w:tr w:rsidR="004133F7" w:rsidRPr="001A6555" w14:paraId="588803AD" w14:textId="77777777" w:rsidTr="0020433F">
        <w:trPr>
          <w:trHeight w:val="245"/>
        </w:trPr>
        <w:tc>
          <w:tcPr>
            <w:tcW w:w="812" w:type="pct"/>
            <w:vMerge/>
          </w:tcPr>
          <w:p w14:paraId="588803A8" w14:textId="77777777" w:rsidR="004133F7" w:rsidRPr="001A6555" w:rsidRDefault="004133F7" w:rsidP="004133F7">
            <w:pPr>
              <w:pStyle w:val="Caption"/>
              <w:keepNext/>
              <w:rPr>
                <w:rFonts w:cstheme="minorHAnsi"/>
                <w:i w:val="0"/>
                <w:color w:val="auto"/>
                <w:sz w:val="22"/>
                <w:szCs w:val="22"/>
              </w:rPr>
            </w:pPr>
          </w:p>
        </w:tc>
        <w:tc>
          <w:tcPr>
            <w:tcW w:w="762" w:type="pct"/>
            <w:vMerge/>
          </w:tcPr>
          <w:p w14:paraId="588803A9" w14:textId="77777777" w:rsidR="004133F7" w:rsidRPr="001A6555" w:rsidRDefault="004133F7" w:rsidP="004133F7">
            <w:pPr>
              <w:pStyle w:val="Caption"/>
              <w:keepNext/>
              <w:rPr>
                <w:rFonts w:cstheme="minorHAnsi"/>
                <w:i w:val="0"/>
                <w:color w:val="auto"/>
                <w:sz w:val="22"/>
                <w:szCs w:val="22"/>
              </w:rPr>
            </w:pPr>
          </w:p>
        </w:tc>
        <w:tc>
          <w:tcPr>
            <w:tcW w:w="1016" w:type="pct"/>
            <w:vMerge/>
          </w:tcPr>
          <w:p w14:paraId="588803AA" w14:textId="77777777" w:rsidR="004133F7" w:rsidRPr="001A6555" w:rsidRDefault="004133F7" w:rsidP="004133F7">
            <w:pPr>
              <w:pStyle w:val="Caption"/>
              <w:keepNext/>
              <w:rPr>
                <w:rFonts w:cstheme="minorHAnsi"/>
                <w:i w:val="0"/>
                <w:color w:val="auto"/>
                <w:sz w:val="22"/>
                <w:szCs w:val="22"/>
              </w:rPr>
            </w:pPr>
          </w:p>
        </w:tc>
        <w:tc>
          <w:tcPr>
            <w:tcW w:w="1495" w:type="pct"/>
          </w:tcPr>
          <w:p w14:paraId="588803AB" w14:textId="77777777" w:rsidR="004133F7" w:rsidRPr="006B1D45" w:rsidRDefault="004133F7" w:rsidP="004133F7">
            <w:pPr>
              <w:pStyle w:val="Caption"/>
              <w:keepNext/>
              <w:rPr>
                <w:rFonts w:eastAsia="Calibri" w:cstheme="minorHAnsi"/>
                <w:i w:val="0"/>
                <w:color w:val="000000" w:themeColor="text1"/>
                <w:sz w:val="22"/>
                <w:szCs w:val="22"/>
              </w:rPr>
            </w:pPr>
            <w:r w:rsidRPr="006B1D45">
              <w:rPr>
                <w:rFonts w:cstheme="minorHAnsi"/>
                <w:i w:val="0"/>
                <w:color w:val="000000" w:themeColor="text1"/>
                <w:sz w:val="24"/>
                <w:szCs w:val="24"/>
              </w:rPr>
              <w:t>Castro 2004</w:t>
            </w:r>
          </w:p>
        </w:tc>
        <w:tc>
          <w:tcPr>
            <w:tcW w:w="915" w:type="pct"/>
          </w:tcPr>
          <w:p w14:paraId="588803AC" w14:textId="77777777" w:rsidR="004133F7" w:rsidRPr="001A6555" w:rsidRDefault="004133F7" w:rsidP="004133F7">
            <w:pPr>
              <w:pStyle w:val="Caption"/>
              <w:keepNext/>
              <w:rPr>
                <w:rFonts w:cstheme="minorHAnsi"/>
                <w:i w:val="0"/>
                <w:color w:val="auto"/>
                <w:sz w:val="22"/>
                <w:szCs w:val="22"/>
              </w:rPr>
            </w:pPr>
            <w:r>
              <w:rPr>
                <w:rFonts w:cstheme="minorHAnsi"/>
                <w:i w:val="0"/>
                <w:color w:val="auto"/>
                <w:sz w:val="24"/>
                <w:szCs w:val="24"/>
              </w:rPr>
              <w:t>No significant change</w:t>
            </w:r>
            <w:r w:rsidRPr="00381C5A">
              <w:rPr>
                <w:rFonts w:cstheme="minorHAnsi"/>
                <w:i w:val="0"/>
                <w:color w:val="auto"/>
                <w:sz w:val="24"/>
                <w:szCs w:val="24"/>
              </w:rPr>
              <w:t xml:space="preserve"> across proficiency levels.</w:t>
            </w:r>
          </w:p>
        </w:tc>
      </w:tr>
      <w:tr w:rsidR="004133F7" w:rsidRPr="001A6555" w14:paraId="588803B3" w14:textId="77777777" w:rsidTr="0020433F">
        <w:trPr>
          <w:trHeight w:val="245"/>
        </w:trPr>
        <w:tc>
          <w:tcPr>
            <w:tcW w:w="812" w:type="pct"/>
            <w:vMerge/>
          </w:tcPr>
          <w:p w14:paraId="588803AE" w14:textId="77777777" w:rsidR="004133F7" w:rsidRPr="001A6555" w:rsidRDefault="004133F7" w:rsidP="004133F7">
            <w:pPr>
              <w:pStyle w:val="Caption"/>
              <w:keepNext/>
              <w:rPr>
                <w:rFonts w:cstheme="minorHAnsi"/>
                <w:i w:val="0"/>
                <w:color w:val="auto"/>
                <w:sz w:val="22"/>
                <w:szCs w:val="22"/>
              </w:rPr>
            </w:pPr>
          </w:p>
        </w:tc>
        <w:tc>
          <w:tcPr>
            <w:tcW w:w="762" w:type="pct"/>
            <w:vMerge/>
          </w:tcPr>
          <w:p w14:paraId="588803AF" w14:textId="77777777" w:rsidR="004133F7" w:rsidRPr="001A6555" w:rsidRDefault="004133F7" w:rsidP="004133F7">
            <w:pPr>
              <w:pStyle w:val="Caption"/>
              <w:keepNext/>
              <w:rPr>
                <w:rFonts w:cstheme="minorHAnsi"/>
                <w:i w:val="0"/>
                <w:color w:val="auto"/>
                <w:sz w:val="22"/>
                <w:szCs w:val="22"/>
              </w:rPr>
            </w:pPr>
          </w:p>
        </w:tc>
        <w:tc>
          <w:tcPr>
            <w:tcW w:w="1016" w:type="pct"/>
          </w:tcPr>
          <w:p w14:paraId="588803B0" w14:textId="77777777" w:rsidR="004133F7" w:rsidRPr="001A6555" w:rsidRDefault="004133F7" w:rsidP="004133F7">
            <w:pPr>
              <w:pStyle w:val="Caption"/>
              <w:keepNext/>
              <w:rPr>
                <w:rFonts w:cstheme="minorHAnsi"/>
                <w:i w:val="0"/>
                <w:color w:val="auto"/>
                <w:sz w:val="22"/>
                <w:szCs w:val="22"/>
              </w:rPr>
            </w:pPr>
            <w:r>
              <w:rPr>
                <w:rFonts w:cstheme="minorHAnsi"/>
                <w:i w:val="0"/>
                <w:color w:val="auto"/>
                <w:sz w:val="22"/>
                <w:szCs w:val="22"/>
              </w:rPr>
              <w:t>demonstrative pronouns per 100 words</w:t>
            </w:r>
          </w:p>
        </w:tc>
        <w:tc>
          <w:tcPr>
            <w:tcW w:w="1495" w:type="pct"/>
          </w:tcPr>
          <w:p w14:paraId="588803B1" w14:textId="77777777" w:rsidR="004133F7" w:rsidRPr="006B1D45" w:rsidRDefault="004133F7" w:rsidP="004133F7">
            <w:pPr>
              <w:pStyle w:val="Caption"/>
              <w:keepNext/>
              <w:rPr>
                <w:rFonts w:cstheme="minorHAnsi"/>
                <w:i w:val="0"/>
                <w:color w:val="auto"/>
                <w:sz w:val="22"/>
                <w:szCs w:val="22"/>
              </w:rPr>
            </w:pPr>
            <w:r w:rsidRPr="006B1D45">
              <w:rPr>
                <w:rFonts w:eastAsia="Calibri" w:cstheme="minorHAnsi"/>
                <w:i w:val="0"/>
                <w:color w:val="auto"/>
                <w:sz w:val="22"/>
                <w:szCs w:val="22"/>
              </w:rPr>
              <w:t>Yang &amp; Sun 2012</w:t>
            </w:r>
          </w:p>
        </w:tc>
        <w:tc>
          <w:tcPr>
            <w:tcW w:w="915" w:type="pct"/>
          </w:tcPr>
          <w:p w14:paraId="588803B2"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Used significantly more frequently by 'intermediate' (sophomore) </w:t>
            </w:r>
            <w:proofErr w:type="gramStart"/>
            <w:r w:rsidRPr="001A6555">
              <w:rPr>
                <w:rFonts w:cstheme="minorHAnsi"/>
                <w:i w:val="0"/>
                <w:color w:val="auto"/>
                <w:sz w:val="22"/>
                <w:szCs w:val="22"/>
              </w:rPr>
              <w:t>writers  than</w:t>
            </w:r>
            <w:proofErr w:type="gramEnd"/>
            <w:r w:rsidRPr="001A6555">
              <w:rPr>
                <w:rFonts w:cstheme="minorHAnsi"/>
                <w:i w:val="0"/>
                <w:color w:val="auto"/>
                <w:sz w:val="22"/>
                <w:szCs w:val="22"/>
              </w:rPr>
              <w:t xml:space="preserve"> by 'advanced' (senior) (d=7.6)</w:t>
            </w:r>
          </w:p>
        </w:tc>
      </w:tr>
      <w:tr w:rsidR="004133F7" w:rsidRPr="001A6555" w14:paraId="588803B9" w14:textId="77777777" w:rsidTr="0020433F">
        <w:trPr>
          <w:trHeight w:val="245"/>
        </w:trPr>
        <w:tc>
          <w:tcPr>
            <w:tcW w:w="812" w:type="pct"/>
            <w:vMerge/>
          </w:tcPr>
          <w:p w14:paraId="588803B4" w14:textId="77777777" w:rsidR="004133F7" w:rsidRPr="001A6555" w:rsidRDefault="004133F7" w:rsidP="004133F7">
            <w:pPr>
              <w:pStyle w:val="Caption"/>
              <w:keepNext/>
              <w:rPr>
                <w:rFonts w:cstheme="minorHAnsi"/>
                <w:i w:val="0"/>
                <w:color w:val="auto"/>
                <w:sz w:val="22"/>
                <w:szCs w:val="22"/>
              </w:rPr>
            </w:pPr>
          </w:p>
        </w:tc>
        <w:tc>
          <w:tcPr>
            <w:tcW w:w="762" w:type="pct"/>
            <w:vMerge/>
          </w:tcPr>
          <w:p w14:paraId="588803B5" w14:textId="77777777" w:rsidR="004133F7" w:rsidRPr="001A6555" w:rsidRDefault="004133F7" w:rsidP="004133F7">
            <w:pPr>
              <w:pStyle w:val="Caption"/>
              <w:keepNext/>
              <w:rPr>
                <w:rFonts w:cstheme="minorHAnsi"/>
                <w:i w:val="0"/>
                <w:color w:val="auto"/>
                <w:sz w:val="22"/>
                <w:szCs w:val="22"/>
              </w:rPr>
            </w:pPr>
          </w:p>
        </w:tc>
        <w:tc>
          <w:tcPr>
            <w:tcW w:w="1016" w:type="pct"/>
          </w:tcPr>
          <w:p w14:paraId="588803B6" w14:textId="77777777" w:rsidR="004133F7" w:rsidRPr="001A6555" w:rsidRDefault="004133F7" w:rsidP="004133F7">
            <w:pPr>
              <w:pStyle w:val="Caption"/>
              <w:keepNext/>
              <w:rPr>
                <w:rFonts w:cstheme="minorHAnsi"/>
                <w:i w:val="0"/>
                <w:color w:val="auto"/>
                <w:sz w:val="22"/>
                <w:szCs w:val="22"/>
              </w:rPr>
            </w:pPr>
            <w:r>
              <w:rPr>
                <w:rFonts w:cstheme="minorHAnsi"/>
                <w:i w:val="0"/>
                <w:color w:val="auto"/>
                <w:sz w:val="22"/>
                <w:szCs w:val="22"/>
              </w:rPr>
              <w:t>demonstrative noun phrases per 100 words</w:t>
            </w:r>
          </w:p>
        </w:tc>
        <w:tc>
          <w:tcPr>
            <w:tcW w:w="1495" w:type="pct"/>
          </w:tcPr>
          <w:p w14:paraId="588803B7" w14:textId="77777777" w:rsidR="004133F7" w:rsidRPr="006B1D45" w:rsidRDefault="004133F7" w:rsidP="004133F7">
            <w:pPr>
              <w:pStyle w:val="Caption"/>
              <w:keepNext/>
              <w:rPr>
                <w:rFonts w:eastAsia="Calibri" w:cstheme="minorHAnsi"/>
                <w:i w:val="0"/>
                <w:color w:val="auto"/>
                <w:sz w:val="22"/>
                <w:szCs w:val="22"/>
              </w:rPr>
            </w:pPr>
            <w:r w:rsidRPr="006B1D45">
              <w:rPr>
                <w:rFonts w:eastAsia="Calibri" w:cstheme="minorHAnsi"/>
                <w:i w:val="0"/>
                <w:color w:val="auto"/>
                <w:sz w:val="22"/>
                <w:szCs w:val="22"/>
              </w:rPr>
              <w:t>Yang &amp; Sun 2012</w:t>
            </w:r>
          </w:p>
        </w:tc>
        <w:tc>
          <w:tcPr>
            <w:tcW w:w="915" w:type="pct"/>
          </w:tcPr>
          <w:p w14:paraId="588803B8"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No significant difference between 'advanced' (senior) and 'intermediate' (sophomore) writers.</w:t>
            </w:r>
          </w:p>
        </w:tc>
      </w:tr>
      <w:tr w:rsidR="004133F7" w:rsidRPr="001A6555" w14:paraId="588803BF" w14:textId="77777777" w:rsidTr="0020433F">
        <w:trPr>
          <w:trHeight w:val="245"/>
        </w:trPr>
        <w:tc>
          <w:tcPr>
            <w:tcW w:w="812" w:type="pct"/>
            <w:vMerge/>
          </w:tcPr>
          <w:p w14:paraId="588803BA" w14:textId="77777777" w:rsidR="004133F7" w:rsidRPr="001A6555" w:rsidRDefault="004133F7" w:rsidP="004133F7">
            <w:pPr>
              <w:pStyle w:val="Caption"/>
              <w:keepNext/>
              <w:rPr>
                <w:rFonts w:cstheme="minorHAnsi"/>
                <w:i w:val="0"/>
                <w:color w:val="auto"/>
                <w:sz w:val="22"/>
                <w:szCs w:val="22"/>
              </w:rPr>
            </w:pPr>
          </w:p>
        </w:tc>
        <w:tc>
          <w:tcPr>
            <w:tcW w:w="762" w:type="pct"/>
            <w:vMerge/>
          </w:tcPr>
          <w:p w14:paraId="588803BB" w14:textId="77777777" w:rsidR="004133F7" w:rsidRPr="001A6555" w:rsidRDefault="004133F7" w:rsidP="004133F7">
            <w:pPr>
              <w:pStyle w:val="Caption"/>
              <w:keepNext/>
              <w:rPr>
                <w:rFonts w:cstheme="minorHAnsi"/>
                <w:i w:val="0"/>
                <w:color w:val="auto"/>
                <w:sz w:val="22"/>
                <w:szCs w:val="22"/>
              </w:rPr>
            </w:pPr>
          </w:p>
        </w:tc>
        <w:tc>
          <w:tcPr>
            <w:tcW w:w="1016" w:type="pct"/>
          </w:tcPr>
          <w:p w14:paraId="588803BC"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articles per 100 words</w:t>
            </w:r>
          </w:p>
        </w:tc>
        <w:tc>
          <w:tcPr>
            <w:tcW w:w="1495" w:type="pct"/>
          </w:tcPr>
          <w:p w14:paraId="588803BD" w14:textId="77777777" w:rsidR="004133F7" w:rsidRPr="006B1D45" w:rsidRDefault="004133F7" w:rsidP="004133F7">
            <w:pPr>
              <w:pStyle w:val="Caption"/>
              <w:keepNext/>
              <w:rPr>
                <w:rFonts w:cstheme="minorHAnsi"/>
                <w:i w:val="0"/>
                <w:color w:val="auto"/>
                <w:sz w:val="22"/>
                <w:szCs w:val="22"/>
              </w:rPr>
            </w:pPr>
            <w:r w:rsidRPr="006B1D45">
              <w:rPr>
                <w:rFonts w:cstheme="minorHAnsi"/>
                <w:i w:val="0"/>
                <w:color w:val="auto"/>
                <w:sz w:val="22"/>
                <w:szCs w:val="22"/>
              </w:rPr>
              <w:t>Castro 2004</w:t>
            </w:r>
          </w:p>
        </w:tc>
        <w:tc>
          <w:tcPr>
            <w:tcW w:w="915" w:type="pct"/>
          </w:tcPr>
          <w:p w14:paraId="588803BE"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No significant change across proficiency levels.</w:t>
            </w:r>
          </w:p>
        </w:tc>
      </w:tr>
      <w:tr w:rsidR="004133F7" w:rsidRPr="00416C53" w14:paraId="588803C8" w14:textId="77777777" w:rsidTr="0020433F">
        <w:trPr>
          <w:trHeight w:val="245"/>
        </w:trPr>
        <w:tc>
          <w:tcPr>
            <w:tcW w:w="812" w:type="pct"/>
          </w:tcPr>
          <w:p w14:paraId="588803C0"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Pooled counts of substitution and ellipsis devices</w:t>
            </w:r>
          </w:p>
        </w:tc>
        <w:tc>
          <w:tcPr>
            <w:tcW w:w="762" w:type="pct"/>
          </w:tcPr>
          <w:p w14:paraId="588803C1"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Substitution and ellipsis devices </w:t>
            </w:r>
          </w:p>
        </w:tc>
        <w:tc>
          <w:tcPr>
            <w:tcW w:w="1016" w:type="pct"/>
          </w:tcPr>
          <w:p w14:paraId="588803C2"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substitution and ellipsis devices per 100 words</w:t>
            </w:r>
          </w:p>
        </w:tc>
        <w:tc>
          <w:tcPr>
            <w:tcW w:w="1495" w:type="pct"/>
          </w:tcPr>
          <w:p w14:paraId="588803C3" w14:textId="77777777" w:rsidR="004133F7" w:rsidRPr="006B1D45" w:rsidRDefault="004133F7" w:rsidP="004133F7">
            <w:pPr>
              <w:rPr>
                <w:rFonts w:eastAsia="Calibri" w:cstheme="minorHAnsi"/>
                <w:color w:val="000000" w:themeColor="text1"/>
              </w:rPr>
            </w:pPr>
            <w:r w:rsidRPr="006B1D45">
              <w:rPr>
                <w:rFonts w:eastAsia="Calibri"/>
              </w:rPr>
              <w:t>Yang &amp; Sun 2012</w:t>
            </w:r>
          </w:p>
        </w:tc>
        <w:tc>
          <w:tcPr>
            <w:tcW w:w="915" w:type="pct"/>
          </w:tcPr>
          <w:p w14:paraId="588803C4" w14:textId="77777777" w:rsidR="00ED7A3A" w:rsidRDefault="00ED7A3A" w:rsidP="004133F7">
            <w:pPr>
              <w:pStyle w:val="Caption"/>
              <w:keepNext/>
              <w:rPr>
                <w:rFonts w:cstheme="minorHAnsi"/>
                <w:i w:val="0"/>
                <w:color w:val="auto"/>
                <w:sz w:val="22"/>
                <w:szCs w:val="22"/>
              </w:rPr>
            </w:pPr>
            <w:r>
              <w:rPr>
                <w:rFonts w:cstheme="minorHAnsi"/>
                <w:i w:val="0"/>
                <w:color w:val="auto"/>
                <w:sz w:val="22"/>
                <w:szCs w:val="22"/>
              </w:rPr>
              <w:t>Non-s</w:t>
            </w:r>
            <w:r w:rsidR="004133F7" w:rsidRPr="00416C53">
              <w:rPr>
                <w:rFonts w:cstheme="minorHAnsi"/>
                <w:i w:val="0"/>
                <w:color w:val="auto"/>
                <w:sz w:val="22"/>
                <w:szCs w:val="22"/>
              </w:rPr>
              <w:t xml:space="preserve">ignificant negative correlation with sophomore writing scores (r=-.19). </w:t>
            </w:r>
          </w:p>
          <w:p w14:paraId="588803C5" w14:textId="77777777" w:rsidR="004133F7" w:rsidRPr="00416C53" w:rsidRDefault="004133F7" w:rsidP="004133F7">
            <w:pPr>
              <w:pStyle w:val="Caption"/>
              <w:keepNext/>
              <w:rPr>
                <w:i w:val="0"/>
                <w:color w:val="auto"/>
                <w:sz w:val="22"/>
                <w:szCs w:val="22"/>
              </w:rPr>
            </w:pPr>
            <w:r w:rsidRPr="00416C53">
              <w:rPr>
                <w:i w:val="0"/>
                <w:color w:val="auto"/>
                <w:sz w:val="22"/>
                <w:szCs w:val="22"/>
              </w:rPr>
              <w:t>Significant positive correlation with senior writing scores (r=.45).</w:t>
            </w:r>
          </w:p>
          <w:p w14:paraId="588803C6" w14:textId="77777777" w:rsidR="004133F7" w:rsidRPr="00416C53" w:rsidRDefault="004133F7" w:rsidP="004133F7"/>
          <w:p w14:paraId="588803C7" w14:textId="77777777" w:rsidR="004133F7" w:rsidRPr="00416C53" w:rsidRDefault="004133F7" w:rsidP="004133F7">
            <w:pPr>
              <w:pStyle w:val="Caption"/>
              <w:keepNext/>
              <w:rPr>
                <w:rFonts w:cstheme="minorHAnsi"/>
                <w:i w:val="0"/>
                <w:color w:val="auto"/>
                <w:sz w:val="22"/>
                <w:szCs w:val="22"/>
              </w:rPr>
            </w:pPr>
            <w:r w:rsidRPr="00416C53">
              <w:rPr>
                <w:i w:val="0"/>
                <w:color w:val="000000" w:themeColor="text1"/>
                <w:sz w:val="22"/>
                <w:szCs w:val="22"/>
              </w:rPr>
              <w:t>No significant difference between 'advanced' (senior) and 'intermediate' (sophomore) writers.</w:t>
            </w:r>
          </w:p>
        </w:tc>
      </w:tr>
      <w:tr w:rsidR="004133F7" w:rsidRPr="001A6555" w14:paraId="588803CF" w14:textId="77777777" w:rsidTr="0020433F">
        <w:trPr>
          <w:trHeight w:val="245"/>
        </w:trPr>
        <w:tc>
          <w:tcPr>
            <w:tcW w:w="812" w:type="pct"/>
            <w:vMerge w:val="restart"/>
          </w:tcPr>
          <w:p w14:paraId="588803C9"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Types of ellipsis</w:t>
            </w:r>
          </w:p>
        </w:tc>
        <w:tc>
          <w:tcPr>
            <w:tcW w:w="762" w:type="pct"/>
          </w:tcPr>
          <w:p w14:paraId="588803CA"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Pooled counts of all ellipsis devices  </w:t>
            </w:r>
          </w:p>
        </w:tc>
        <w:tc>
          <w:tcPr>
            <w:tcW w:w="1016" w:type="pct"/>
          </w:tcPr>
          <w:p w14:paraId="588803CB"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 ellipsis devices per 100 words (Ant </w:t>
            </w:r>
            <w:proofErr w:type="spellStart"/>
            <w:r w:rsidRPr="001A6555">
              <w:rPr>
                <w:rFonts w:cstheme="minorHAnsi"/>
                <w:i w:val="0"/>
                <w:color w:val="auto"/>
                <w:sz w:val="22"/>
                <w:szCs w:val="22"/>
              </w:rPr>
              <w:t>Conc</w:t>
            </w:r>
            <w:proofErr w:type="spellEnd"/>
            <w:r w:rsidRPr="001A6555">
              <w:rPr>
                <w:rFonts w:cstheme="minorHAnsi"/>
                <w:i w:val="0"/>
                <w:color w:val="auto"/>
                <w:sz w:val="22"/>
                <w:szCs w:val="22"/>
              </w:rPr>
              <w:t xml:space="preserve"> frequencies)</w:t>
            </w:r>
          </w:p>
        </w:tc>
        <w:tc>
          <w:tcPr>
            <w:tcW w:w="1495" w:type="pct"/>
          </w:tcPr>
          <w:p w14:paraId="588803CC" w14:textId="77777777" w:rsidR="004133F7" w:rsidRPr="006B1D45" w:rsidRDefault="004133F7" w:rsidP="004133F7">
            <w:pPr>
              <w:rPr>
                <w:rFonts w:eastAsia="Calibri" w:cstheme="minorHAnsi"/>
                <w:color w:val="000000" w:themeColor="text1"/>
              </w:rPr>
            </w:pPr>
            <w:proofErr w:type="spellStart"/>
            <w:r w:rsidRPr="006B1D45">
              <w:rPr>
                <w:rFonts w:eastAsia="Calibri" w:cstheme="minorHAnsi"/>
                <w:color w:val="000000" w:themeColor="text1"/>
              </w:rPr>
              <w:t>Singchai</w:t>
            </w:r>
            <w:proofErr w:type="spellEnd"/>
            <w:r w:rsidRPr="006B1D45">
              <w:rPr>
                <w:rFonts w:eastAsia="Calibri" w:cstheme="minorHAnsi"/>
                <w:color w:val="000000" w:themeColor="text1"/>
              </w:rPr>
              <w:t xml:space="preserve"> &amp; </w:t>
            </w:r>
            <w:proofErr w:type="spellStart"/>
            <w:r w:rsidRPr="006B1D45">
              <w:rPr>
                <w:rFonts w:eastAsia="Calibri" w:cstheme="minorHAnsi"/>
                <w:color w:val="000000" w:themeColor="text1"/>
              </w:rPr>
              <w:t>Jaturapitakkul</w:t>
            </w:r>
            <w:proofErr w:type="spellEnd"/>
            <w:r w:rsidRPr="006B1D45">
              <w:rPr>
                <w:rFonts w:eastAsia="Calibri" w:cstheme="minorHAnsi"/>
                <w:color w:val="000000" w:themeColor="text1"/>
              </w:rPr>
              <w:t xml:space="preserve"> 2016</w:t>
            </w:r>
            <w:r w:rsidR="00ED7A3A">
              <w:rPr>
                <w:rFonts w:eastAsia="Calibri" w:cstheme="minorHAnsi"/>
                <w:color w:val="000000" w:themeColor="text1"/>
              </w:rPr>
              <w:t>*</w:t>
            </w:r>
          </w:p>
          <w:p w14:paraId="588803CD" w14:textId="77777777" w:rsidR="004133F7" w:rsidRPr="006B1D45" w:rsidRDefault="004133F7" w:rsidP="004133F7">
            <w:pPr>
              <w:pStyle w:val="Caption"/>
              <w:keepNext/>
              <w:rPr>
                <w:rFonts w:cstheme="minorHAnsi"/>
                <w:i w:val="0"/>
                <w:color w:val="auto"/>
                <w:sz w:val="22"/>
                <w:szCs w:val="22"/>
              </w:rPr>
            </w:pPr>
          </w:p>
        </w:tc>
        <w:tc>
          <w:tcPr>
            <w:tcW w:w="915" w:type="pct"/>
          </w:tcPr>
          <w:p w14:paraId="588803CE"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not used by learners</w:t>
            </w:r>
          </w:p>
        </w:tc>
      </w:tr>
      <w:tr w:rsidR="004133F7" w:rsidRPr="001A6555" w14:paraId="588803D6" w14:textId="77777777" w:rsidTr="0020433F">
        <w:trPr>
          <w:trHeight w:val="245"/>
        </w:trPr>
        <w:tc>
          <w:tcPr>
            <w:tcW w:w="812" w:type="pct"/>
            <w:vMerge/>
          </w:tcPr>
          <w:p w14:paraId="588803D0" w14:textId="77777777" w:rsidR="004133F7" w:rsidRPr="001A6555" w:rsidRDefault="004133F7" w:rsidP="004133F7">
            <w:pPr>
              <w:pStyle w:val="Caption"/>
              <w:keepNext/>
              <w:rPr>
                <w:rFonts w:cstheme="minorHAnsi"/>
                <w:i w:val="0"/>
                <w:color w:val="auto"/>
                <w:sz w:val="22"/>
                <w:szCs w:val="22"/>
              </w:rPr>
            </w:pPr>
          </w:p>
        </w:tc>
        <w:tc>
          <w:tcPr>
            <w:tcW w:w="762" w:type="pct"/>
          </w:tcPr>
          <w:p w14:paraId="588803D1"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Nominal ellipsis </w:t>
            </w:r>
          </w:p>
        </w:tc>
        <w:tc>
          <w:tcPr>
            <w:tcW w:w="1016" w:type="pct"/>
          </w:tcPr>
          <w:p w14:paraId="588803D2"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 nominal ellipsis devices per 100 </w:t>
            </w:r>
            <w:proofErr w:type="gramStart"/>
            <w:r w:rsidRPr="001A6555">
              <w:rPr>
                <w:rFonts w:cstheme="minorHAnsi"/>
                <w:i w:val="0"/>
                <w:color w:val="auto"/>
                <w:sz w:val="22"/>
                <w:szCs w:val="22"/>
              </w:rPr>
              <w:t>words(</w:t>
            </w:r>
            <w:proofErr w:type="gramEnd"/>
            <w:r w:rsidRPr="001A6555">
              <w:rPr>
                <w:rFonts w:cstheme="minorHAnsi"/>
                <w:i w:val="0"/>
                <w:color w:val="auto"/>
                <w:sz w:val="22"/>
                <w:szCs w:val="22"/>
              </w:rPr>
              <w:t xml:space="preserve">Ant </w:t>
            </w:r>
            <w:proofErr w:type="spellStart"/>
            <w:r w:rsidRPr="001A6555">
              <w:rPr>
                <w:rFonts w:cstheme="minorHAnsi"/>
                <w:i w:val="0"/>
                <w:color w:val="auto"/>
                <w:sz w:val="22"/>
                <w:szCs w:val="22"/>
              </w:rPr>
              <w:t>Conc</w:t>
            </w:r>
            <w:proofErr w:type="spellEnd"/>
            <w:r w:rsidRPr="001A6555">
              <w:rPr>
                <w:rFonts w:cstheme="minorHAnsi"/>
                <w:i w:val="0"/>
                <w:color w:val="auto"/>
                <w:sz w:val="22"/>
                <w:szCs w:val="22"/>
              </w:rPr>
              <w:t xml:space="preserve"> frequencies)</w:t>
            </w:r>
          </w:p>
        </w:tc>
        <w:tc>
          <w:tcPr>
            <w:tcW w:w="1495" w:type="pct"/>
          </w:tcPr>
          <w:p w14:paraId="588803D3" w14:textId="77777777" w:rsidR="004133F7" w:rsidRPr="006B1D45" w:rsidRDefault="004133F7" w:rsidP="004133F7">
            <w:pPr>
              <w:rPr>
                <w:rFonts w:eastAsia="Calibri" w:cstheme="minorHAnsi"/>
              </w:rPr>
            </w:pPr>
            <w:proofErr w:type="spellStart"/>
            <w:r w:rsidRPr="006B1D45">
              <w:rPr>
                <w:rFonts w:eastAsia="Calibri" w:cstheme="minorHAnsi"/>
              </w:rPr>
              <w:t>Singchai</w:t>
            </w:r>
            <w:proofErr w:type="spellEnd"/>
            <w:r w:rsidRPr="006B1D45">
              <w:rPr>
                <w:rFonts w:eastAsia="Calibri" w:cstheme="minorHAnsi"/>
              </w:rPr>
              <w:t xml:space="preserve"> &amp; </w:t>
            </w:r>
            <w:proofErr w:type="spellStart"/>
            <w:r w:rsidRPr="006B1D45">
              <w:rPr>
                <w:rFonts w:eastAsia="Calibri" w:cstheme="minorHAnsi"/>
              </w:rPr>
              <w:t>Jaturapitakkul</w:t>
            </w:r>
            <w:proofErr w:type="spellEnd"/>
            <w:r w:rsidRPr="006B1D45">
              <w:rPr>
                <w:rFonts w:eastAsia="Calibri" w:cstheme="minorHAnsi"/>
              </w:rPr>
              <w:t xml:space="preserve"> 2016</w:t>
            </w:r>
            <w:r w:rsidR="00ED7A3A">
              <w:rPr>
                <w:rFonts w:eastAsia="Calibri" w:cstheme="minorHAnsi"/>
              </w:rPr>
              <w:t>*</w:t>
            </w:r>
          </w:p>
          <w:p w14:paraId="588803D4" w14:textId="77777777" w:rsidR="004133F7" w:rsidRPr="006B1D45" w:rsidRDefault="004133F7" w:rsidP="004133F7">
            <w:pPr>
              <w:rPr>
                <w:rFonts w:eastAsia="Calibri" w:cstheme="minorHAnsi"/>
              </w:rPr>
            </w:pPr>
          </w:p>
        </w:tc>
        <w:tc>
          <w:tcPr>
            <w:tcW w:w="915" w:type="pct"/>
          </w:tcPr>
          <w:p w14:paraId="588803D5"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not used by learners</w:t>
            </w:r>
          </w:p>
        </w:tc>
      </w:tr>
      <w:tr w:rsidR="004133F7" w:rsidRPr="001A6555" w14:paraId="588803DC" w14:textId="77777777" w:rsidTr="0020433F">
        <w:trPr>
          <w:trHeight w:val="245"/>
        </w:trPr>
        <w:tc>
          <w:tcPr>
            <w:tcW w:w="812" w:type="pct"/>
            <w:vMerge/>
          </w:tcPr>
          <w:p w14:paraId="588803D7" w14:textId="77777777" w:rsidR="004133F7" w:rsidRPr="001A6555" w:rsidRDefault="004133F7" w:rsidP="004133F7">
            <w:pPr>
              <w:pStyle w:val="Caption"/>
              <w:keepNext/>
              <w:rPr>
                <w:rFonts w:cstheme="minorHAnsi"/>
                <w:i w:val="0"/>
                <w:color w:val="auto"/>
                <w:sz w:val="22"/>
                <w:szCs w:val="22"/>
              </w:rPr>
            </w:pPr>
          </w:p>
        </w:tc>
        <w:tc>
          <w:tcPr>
            <w:tcW w:w="762" w:type="pct"/>
          </w:tcPr>
          <w:p w14:paraId="588803D8"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Clausal ellipsis</w:t>
            </w:r>
          </w:p>
        </w:tc>
        <w:tc>
          <w:tcPr>
            <w:tcW w:w="1016" w:type="pct"/>
          </w:tcPr>
          <w:p w14:paraId="588803D9"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 clausal ellipsis devices per 100 words (Ant </w:t>
            </w:r>
            <w:proofErr w:type="spellStart"/>
            <w:r w:rsidRPr="001A6555">
              <w:rPr>
                <w:rFonts w:cstheme="minorHAnsi"/>
                <w:i w:val="0"/>
                <w:color w:val="auto"/>
                <w:sz w:val="22"/>
                <w:szCs w:val="22"/>
              </w:rPr>
              <w:t>Conc</w:t>
            </w:r>
            <w:proofErr w:type="spellEnd"/>
            <w:r w:rsidRPr="001A6555">
              <w:rPr>
                <w:rFonts w:cstheme="minorHAnsi"/>
                <w:i w:val="0"/>
                <w:color w:val="auto"/>
                <w:sz w:val="22"/>
                <w:szCs w:val="22"/>
              </w:rPr>
              <w:t xml:space="preserve"> frequencies)</w:t>
            </w:r>
          </w:p>
        </w:tc>
        <w:tc>
          <w:tcPr>
            <w:tcW w:w="1495" w:type="pct"/>
          </w:tcPr>
          <w:p w14:paraId="588803DA" w14:textId="77777777" w:rsidR="004133F7" w:rsidRPr="006B1D45" w:rsidRDefault="004133F7" w:rsidP="004133F7">
            <w:pPr>
              <w:rPr>
                <w:rFonts w:eastAsia="Calibri" w:cstheme="minorHAnsi"/>
              </w:rPr>
            </w:pPr>
            <w:proofErr w:type="spellStart"/>
            <w:r w:rsidRPr="006B1D45">
              <w:rPr>
                <w:rFonts w:eastAsia="Calibri" w:cstheme="minorHAnsi"/>
              </w:rPr>
              <w:t>Singchai</w:t>
            </w:r>
            <w:proofErr w:type="spellEnd"/>
            <w:r w:rsidRPr="006B1D45">
              <w:rPr>
                <w:rFonts w:eastAsia="Calibri" w:cstheme="minorHAnsi"/>
              </w:rPr>
              <w:t xml:space="preserve"> &amp; </w:t>
            </w:r>
            <w:proofErr w:type="spellStart"/>
            <w:r w:rsidRPr="006B1D45">
              <w:rPr>
                <w:rFonts w:eastAsia="Calibri" w:cstheme="minorHAnsi"/>
              </w:rPr>
              <w:t>Jaturapitakkul</w:t>
            </w:r>
            <w:proofErr w:type="spellEnd"/>
            <w:r w:rsidRPr="006B1D45">
              <w:rPr>
                <w:rFonts w:eastAsia="Calibri" w:cstheme="minorHAnsi"/>
              </w:rPr>
              <w:t xml:space="preserve"> 2016</w:t>
            </w:r>
            <w:r w:rsidR="00ED7A3A">
              <w:rPr>
                <w:rFonts w:eastAsia="Calibri" w:cstheme="minorHAnsi"/>
              </w:rPr>
              <w:t>*</w:t>
            </w:r>
          </w:p>
        </w:tc>
        <w:tc>
          <w:tcPr>
            <w:tcW w:w="915" w:type="pct"/>
          </w:tcPr>
          <w:p w14:paraId="588803DB"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not used by learners</w:t>
            </w:r>
          </w:p>
        </w:tc>
      </w:tr>
      <w:tr w:rsidR="004133F7" w:rsidRPr="001A6555" w14:paraId="588803E2" w14:textId="77777777" w:rsidTr="0020433F">
        <w:trPr>
          <w:trHeight w:val="245"/>
        </w:trPr>
        <w:tc>
          <w:tcPr>
            <w:tcW w:w="812" w:type="pct"/>
            <w:vMerge/>
          </w:tcPr>
          <w:p w14:paraId="588803DD" w14:textId="77777777" w:rsidR="004133F7" w:rsidRPr="001A6555" w:rsidRDefault="004133F7" w:rsidP="004133F7">
            <w:pPr>
              <w:pStyle w:val="Caption"/>
              <w:keepNext/>
              <w:rPr>
                <w:rFonts w:cstheme="minorHAnsi"/>
                <w:i w:val="0"/>
                <w:color w:val="auto"/>
                <w:sz w:val="22"/>
                <w:szCs w:val="22"/>
              </w:rPr>
            </w:pPr>
          </w:p>
        </w:tc>
        <w:tc>
          <w:tcPr>
            <w:tcW w:w="762" w:type="pct"/>
          </w:tcPr>
          <w:p w14:paraId="588803DE"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Verbal ellipsis</w:t>
            </w:r>
          </w:p>
        </w:tc>
        <w:tc>
          <w:tcPr>
            <w:tcW w:w="1016" w:type="pct"/>
          </w:tcPr>
          <w:p w14:paraId="588803DF"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 verbal ellipsis devices per 100 words (Ant </w:t>
            </w:r>
            <w:proofErr w:type="spellStart"/>
            <w:r w:rsidRPr="001A6555">
              <w:rPr>
                <w:rFonts w:cstheme="minorHAnsi"/>
                <w:i w:val="0"/>
                <w:color w:val="auto"/>
                <w:sz w:val="22"/>
                <w:szCs w:val="22"/>
              </w:rPr>
              <w:t>Conc</w:t>
            </w:r>
            <w:proofErr w:type="spellEnd"/>
            <w:r w:rsidRPr="001A6555">
              <w:rPr>
                <w:rFonts w:cstheme="minorHAnsi"/>
                <w:i w:val="0"/>
                <w:color w:val="auto"/>
                <w:sz w:val="22"/>
                <w:szCs w:val="22"/>
              </w:rPr>
              <w:t xml:space="preserve"> frequencies)</w:t>
            </w:r>
          </w:p>
        </w:tc>
        <w:tc>
          <w:tcPr>
            <w:tcW w:w="1495" w:type="pct"/>
          </w:tcPr>
          <w:p w14:paraId="588803E0" w14:textId="77777777" w:rsidR="004133F7" w:rsidRPr="006B1D45" w:rsidRDefault="004133F7" w:rsidP="004133F7">
            <w:pPr>
              <w:rPr>
                <w:rFonts w:eastAsia="Calibri" w:cstheme="minorHAnsi"/>
              </w:rPr>
            </w:pPr>
            <w:proofErr w:type="spellStart"/>
            <w:r w:rsidRPr="006B1D45">
              <w:rPr>
                <w:rFonts w:eastAsia="Calibri" w:cstheme="minorHAnsi"/>
                <w:color w:val="000000" w:themeColor="text1"/>
              </w:rPr>
              <w:t>Singchai</w:t>
            </w:r>
            <w:proofErr w:type="spellEnd"/>
            <w:r w:rsidRPr="006B1D45">
              <w:rPr>
                <w:rFonts w:eastAsia="Calibri" w:cstheme="minorHAnsi"/>
                <w:color w:val="000000" w:themeColor="text1"/>
              </w:rPr>
              <w:t xml:space="preserve"> &amp; </w:t>
            </w:r>
            <w:proofErr w:type="spellStart"/>
            <w:r w:rsidRPr="006B1D45">
              <w:rPr>
                <w:rFonts w:eastAsia="Calibri" w:cstheme="minorHAnsi"/>
                <w:color w:val="000000" w:themeColor="text1"/>
              </w:rPr>
              <w:t>Jaturapitakkul</w:t>
            </w:r>
            <w:proofErr w:type="spellEnd"/>
            <w:r w:rsidRPr="006B1D45">
              <w:rPr>
                <w:rFonts w:eastAsia="Calibri" w:cstheme="minorHAnsi"/>
                <w:color w:val="000000" w:themeColor="text1"/>
              </w:rPr>
              <w:t xml:space="preserve"> 2016</w:t>
            </w:r>
            <w:r w:rsidR="00ED7A3A">
              <w:rPr>
                <w:rFonts w:eastAsia="Calibri" w:cstheme="minorHAnsi"/>
                <w:color w:val="000000" w:themeColor="text1"/>
              </w:rPr>
              <w:t>*</w:t>
            </w:r>
          </w:p>
        </w:tc>
        <w:tc>
          <w:tcPr>
            <w:tcW w:w="915" w:type="pct"/>
          </w:tcPr>
          <w:p w14:paraId="588803E1"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not used by learners</w:t>
            </w:r>
          </w:p>
        </w:tc>
      </w:tr>
      <w:tr w:rsidR="004133F7" w:rsidRPr="001A6555" w14:paraId="588803E8" w14:textId="77777777" w:rsidTr="0020433F">
        <w:trPr>
          <w:trHeight w:val="245"/>
        </w:trPr>
        <w:tc>
          <w:tcPr>
            <w:tcW w:w="812" w:type="pct"/>
            <w:vMerge w:val="restart"/>
          </w:tcPr>
          <w:p w14:paraId="588803E3"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Types of substitution</w:t>
            </w:r>
          </w:p>
        </w:tc>
        <w:tc>
          <w:tcPr>
            <w:tcW w:w="762" w:type="pct"/>
          </w:tcPr>
          <w:p w14:paraId="588803E4"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Clausal substitution</w:t>
            </w:r>
          </w:p>
        </w:tc>
        <w:tc>
          <w:tcPr>
            <w:tcW w:w="1016" w:type="pct"/>
          </w:tcPr>
          <w:p w14:paraId="588803E5"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 clausal substitution devices per 100 words (Ant </w:t>
            </w:r>
            <w:proofErr w:type="spellStart"/>
            <w:r w:rsidRPr="001A6555">
              <w:rPr>
                <w:rFonts w:cstheme="minorHAnsi"/>
                <w:i w:val="0"/>
                <w:color w:val="auto"/>
                <w:sz w:val="22"/>
                <w:szCs w:val="22"/>
              </w:rPr>
              <w:t>Conc</w:t>
            </w:r>
            <w:proofErr w:type="spellEnd"/>
            <w:r w:rsidRPr="001A6555">
              <w:rPr>
                <w:rFonts w:cstheme="minorHAnsi"/>
                <w:i w:val="0"/>
                <w:color w:val="auto"/>
                <w:sz w:val="22"/>
                <w:szCs w:val="22"/>
              </w:rPr>
              <w:t xml:space="preserve"> frequencies)</w:t>
            </w:r>
          </w:p>
        </w:tc>
        <w:tc>
          <w:tcPr>
            <w:tcW w:w="1495" w:type="pct"/>
          </w:tcPr>
          <w:p w14:paraId="588803E6" w14:textId="77777777" w:rsidR="004133F7" w:rsidRPr="006B1D45" w:rsidRDefault="004133F7" w:rsidP="004133F7">
            <w:pPr>
              <w:rPr>
                <w:rFonts w:eastAsia="Calibri" w:cs="Calibri (Body)"/>
                <w:color w:val="000000" w:themeColor="text1"/>
              </w:rPr>
            </w:pPr>
            <w:proofErr w:type="spellStart"/>
            <w:r w:rsidRPr="006B1D45">
              <w:rPr>
                <w:rFonts w:eastAsia="Calibri" w:cs="Calibri (Body)"/>
              </w:rPr>
              <w:t>Singchai</w:t>
            </w:r>
            <w:proofErr w:type="spellEnd"/>
            <w:r w:rsidRPr="006B1D45">
              <w:rPr>
                <w:rFonts w:eastAsia="Calibri" w:cs="Calibri (Body)"/>
              </w:rPr>
              <w:t xml:space="preserve"> &amp; </w:t>
            </w:r>
            <w:proofErr w:type="spellStart"/>
            <w:r w:rsidRPr="006B1D45">
              <w:rPr>
                <w:rFonts w:eastAsia="Calibri" w:cs="Calibri (Body)"/>
              </w:rPr>
              <w:t>Jaturapitakkul</w:t>
            </w:r>
            <w:proofErr w:type="spellEnd"/>
            <w:r w:rsidRPr="006B1D45">
              <w:rPr>
                <w:rFonts w:eastAsia="Calibri" w:cs="Calibri (Body)"/>
              </w:rPr>
              <w:t xml:space="preserve"> 2016</w:t>
            </w:r>
            <w:r w:rsidR="00ED7A3A">
              <w:rPr>
                <w:rFonts w:eastAsia="Calibri" w:cs="Calibri (Body)"/>
              </w:rPr>
              <w:t>*</w:t>
            </w:r>
          </w:p>
        </w:tc>
        <w:tc>
          <w:tcPr>
            <w:tcW w:w="915" w:type="pct"/>
          </w:tcPr>
          <w:p w14:paraId="588803E7"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Not frequently used by any of the 3 proficiency groups</w:t>
            </w:r>
          </w:p>
        </w:tc>
      </w:tr>
      <w:tr w:rsidR="004133F7" w:rsidRPr="001A6555" w14:paraId="588803EE" w14:textId="77777777" w:rsidTr="0020433F">
        <w:trPr>
          <w:trHeight w:val="245"/>
        </w:trPr>
        <w:tc>
          <w:tcPr>
            <w:tcW w:w="812" w:type="pct"/>
            <w:vMerge/>
          </w:tcPr>
          <w:p w14:paraId="588803E9" w14:textId="77777777" w:rsidR="004133F7" w:rsidRPr="001A6555" w:rsidRDefault="004133F7" w:rsidP="004133F7">
            <w:pPr>
              <w:pStyle w:val="Caption"/>
              <w:keepNext/>
              <w:rPr>
                <w:rFonts w:cstheme="minorHAnsi"/>
                <w:i w:val="0"/>
                <w:color w:val="auto"/>
                <w:sz w:val="22"/>
                <w:szCs w:val="22"/>
              </w:rPr>
            </w:pPr>
          </w:p>
        </w:tc>
        <w:tc>
          <w:tcPr>
            <w:tcW w:w="762" w:type="pct"/>
          </w:tcPr>
          <w:p w14:paraId="588803EA"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Nominal substitution</w:t>
            </w:r>
          </w:p>
        </w:tc>
        <w:tc>
          <w:tcPr>
            <w:tcW w:w="1016" w:type="pct"/>
          </w:tcPr>
          <w:p w14:paraId="588803EB"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 nominal substitution devices per 100 words (Ant </w:t>
            </w:r>
            <w:proofErr w:type="spellStart"/>
            <w:r w:rsidRPr="001A6555">
              <w:rPr>
                <w:rFonts w:cstheme="minorHAnsi"/>
                <w:i w:val="0"/>
                <w:color w:val="auto"/>
                <w:sz w:val="22"/>
                <w:szCs w:val="22"/>
              </w:rPr>
              <w:t>Conc</w:t>
            </w:r>
            <w:proofErr w:type="spellEnd"/>
            <w:r w:rsidRPr="001A6555">
              <w:rPr>
                <w:rFonts w:cstheme="minorHAnsi"/>
                <w:i w:val="0"/>
                <w:color w:val="auto"/>
                <w:sz w:val="22"/>
                <w:szCs w:val="22"/>
              </w:rPr>
              <w:t xml:space="preserve"> frequencies)</w:t>
            </w:r>
          </w:p>
        </w:tc>
        <w:tc>
          <w:tcPr>
            <w:tcW w:w="1495" w:type="pct"/>
          </w:tcPr>
          <w:p w14:paraId="588803EC" w14:textId="77777777" w:rsidR="004133F7" w:rsidRPr="006B1D45" w:rsidRDefault="004133F7" w:rsidP="004133F7">
            <w:pPr>
              <w:rPr>
                <w:rFonts w:eastAsia="Calibri" w:cs="Calibri (Body)"/>
              </w:rPr>
            </w:pPr>
            <w:proofErr w:type="spellStart"/>
            <w:r w:rsidRPr="006B1D45">
              <w:rPr>
                <w:rFonts w:eastAsia="Calibri" w:cs="Calibri (Body)"/>
              </w:rPr>
              <w:t>Singchai</w:t>
            </w:r>
            <w:proofErr w:type="spellEnd"/>
            <w:r w:rsidRPr="006B1D45">
              <w:rPr>
                <w:rFonts w:eastAsia="Calibri" w:cs="Calibri (Body)"/>
              </w:rPr>
              <w:t xml:space="preserve"> &amp; </w:t>
            </w:r>
            <w:proofErr w:type="spellStart"/>
            <w:r w:rsidRPr="006B1D45">
              <w:rPr>
                <w:rFonts w:eastAsia="Calibri" w:cs="Calibri (Body)"/>
              </w:rPr>
              <w:t>Jaturapitakkul</w:t>
            </w:r>
            <w:proofErr w:type="spellEnd"/>
            <w:r w:rsidRPr="006B1D45">
              <w:rPr>
                <w:rFonts w:eastAsia="Calibri" w:cs="Calibri (Body)"/>
              </w:rPr>
              <w:t xml:space="preserve"> 2016</w:t>
            </w:r>
            <w:r w:rsidR="00ED7A3A">
              <w:rPr>
                <w:rFonts w:eastAsia="Calibri" w:cs="Calibri (Body)"/>
              </w:rPr>
              <w:t>*</w:t>
            </w:r>
          </w:p>
        </w:tc>
        <w:tc>
          <w:tcPr>
            <w:tcW w:w="915" w:type="pct"/>
          </w:tcPr>
          <w:p w14:paraId="588803ED"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Mostly used by beginner proficiency group. (no inferential analysis)</w:t>
            </w:r>
          </w:p>
        </w:tc>
      </w:tr>
      <w:tr w:rsidR="004133F7" w:rsidRPr="001A6555" w14:paraId="588803F4" w14:textId="77777777" w:rsidTr="0020433F">
        <w:trPr>
          <w:trHeight w:val="245"/>
        </w:trPr>
        <w:tc>
          <w:tcPr>
            <w:tcW w:w="812" w:type="pct"/>
            <w:vMerge/>
          </w:tcPr>
          <w:p w14:paraId="588803EF" w14:textId="77777777" w:rsidR="004133F7" w:rsidRPr="001A6555" w:rsidRDefault="004133F7" w:rsidP="004133F7">
            <w:pPr>
              <w:pStyle w:val="Caption"/>
              <w:keepNext/>
              <w:rPr>
                <w:rFonts w:cstheme="minorHAnsi"/>
                <w:i w:val="0"/>
                <w:color w:val="auto"/>
                <w:sz w:val="22"/>
                <w:szCs w:val="22"/>
              </w:rPr>
            </w:pPr>
          </w:p>
        </w:tc>
        <w:tc>
          <w:tcPr>
            <w:tcW w:w="762" w:type="pct"/>
          </w:tcPr>
          <w:p w14:paraId="588803F0"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Verbal substitution</w:t>
            </w:r>
          </w:p>
        </w:tc>
        <w:tc>
          <w:tcPr>
            <w:tcW w:w="1016" w:type="pct"/>
          </w:tcPr>
          <w:p w14:paraId="588803F1"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 xml:space="preserve"># verbal substitution devices per 100 words (Ant </w:t>
            </w:r>
            <w:proofErr w:type="spellStart"/>
            <w:r w:rsidRPr="001A6555">
              <w:rPr>
                <w:rFonts w:cstheme="minorHAnsi"/>
                <w:i w:val="0"/>
                <w:color w:val="auto"/>
                <w:sz w:val="22"/>
                <w:szCs w:val="22"/>
              </w:rPr>
              <w:t>Conc</w:t>
            </w:r>
            <w:proofErr w:type="spellEnd"/>
            <w:r w:rsidRPr="001A6555">
              <w:rPr>
                <w:rFonts w:cstheme="minorHAnsi"/>
                <w:i w:val="0"/>
                <w:color w:val="auto"/>
                <w:sz w:val="22"/>
                <w:szCs w:val="22"/>
              </w:rPr>
              <w:t xml:space="preserve"> frequencies)</w:t>
            </w:r>
          </w:p>
        </w:tc>
        <w:tc>
          <w:tcPr>
            <w:tcW w:w="1495" w:type="pct"/>
          </w:tcPr>
          <w:p w14:paraId="588803F2" w14:textId="77777777" w:rsidR="004133F7" w:rsidRPr="006B1D45" w:rsidRDefault="004133F7" w:rsidP="004133F7">
            <w:pPr>
              <w:rPr>
                <w:rFonts w:eastAsia="Calibri" w:cs="Calibri (Body)"/>
              </w:rPr>
            </w:pPr>
            <w:proofErr w:type="spellStart"/>
            <w:r w:rsidRPr="006B1D45">
              <w:rPr>
                <w:rFonts w:eastAsia="Calibri" w:cs="Calibri (Body)"/>
              </w:rPr>
              <w:t>Singchai</w:t>
            </w:r>
            <w:proofErr w:type="spellEnd"/>
            <w:r w:rsidRPr="006B1D45">
              <w:rPr>
                <w:rFonts w:eastAsia="Calibri" w:cs="Calibri (Body)"/>
              </w:rPr>
              <w:t xml:space="preserve"> &amp; </w:t>
            </w:r>
            <w:proofErr w:type="spellStart"/>
            <w:r w:rsidRPr="006B1D45">
              <w:rPr>
                <w:rFonts w:eastAsia="Calibri" w:cs="Calibri (Body)"/>
              </w:rPr>
              <w:t>Jaturapitakkul</w:t>
            </w:r>
            <w:proofErr w:type="spellEnd"/>
            <w:r w:rsidRPr="006B1D45">
              <w:rPr>
                <w:rFonts w:eastAsia="Calibri" w:cs="Calibri (Body)"/>
              </w:rPr>
              <w:t xml:space="preserve"> 2016</w:t>
            </w:r>
            <w:r w:rsidR="00ED7A3A">
              <w:rPr>
                <w:rFonts w:eastAsia="Calibri" w:cs="Calibri (Body)"/>
              </w:rPr>
              <w:t>*</w:t>
            </w:r>
          </w:p>
        </w:tc>
        <w:tc>
          <w:tcPr>
            <w:tcW w:w="915" w:type="pct"/>
          </w:tcPr>
          <w:p w14:paraId="588803F3" w14:textId="77777777" w:rsidR="004133F7" w:rsidRPr="001A6555" w:rsidRDefault="004133F7" w:rsidP="004133F7">
            <w:pPr>
              <w:pStyle w:val="Caption"/>
              <w:keepNext/>
              <w:rPr>
                <w:rFonts w:cstheme="minorHAnsi"/>
                <w:i w:val="0"/>
                <w:color w:val="auto"/>
                <w:sz w:val="22"/>
                <w:szCs w:val="22"/>
              </w:rPr>
            </w:pPr>
            <w:r w:rsidRPr="001A6555">
              <w:rPr>
                <w:rFonts w:cstheme="minorHAnsi"/>
                <w:i w:val="0"/>
                <w:color w:val="auto"/>
                <w:sz w:val="22"/>
                <w:szCs w:val="22"/>
              </w:rPr>
              <w:t>Not frequently used by any of the 3 proficiency groups</w:t>
            </w:r>
          </w:p>
        </w:tc>
      </w:tr>
    </w:tbl>
    <w:p w14:paraId="588803F5" w14:textId="77777777" w:rsidR="004133F7" w:rsidRPr="00435C69" w:rsidRDefault="00545DAD" w:rsidP="00435C69">
      <w:pPr>
        <w:tabs>
          <w:tab w:val="left" w:pos="1125"/>
        </w:tabs>
        <w:rPr>
          <w:rFonts w:eastAsiaTheme="minorEastAsia" w:cstheme="minorHAnsi"/>
          <w:sz w:val="24"/>
          <w:szCs w:val="24"/>
        </w:rPr>
      </w:pPr>
      <w:r w:rsidRPr="00AD19F6">
        <w:rPr>
          <w:rFonts w:eastAsiaTheme="minorEastAsia" w:cstheme="minorHAnsi"/>
          <w:sz w:val="24"/>
          <w:szCs w:val="24"/>
        </w:rPr>
        <w:t>*denotes a study with no inferential analysis</w:t>
      </w:r>
    </w:p>
    <w:p w14:paraId="588803F6" w14:textId="77777777" w:rsidR="004133F7" w:rsidRPr="004133F7" w:rsidRDefault="004133F7" w:rsidP="004133F7">
      <w:pPr>
        <w:pStyle w:val="Caption"/>
        <w:keepNext/>
        <w:rPr>
          <w:b/>
          <w:color w:val="auto"/>
          <w:sz w:val="24"/>
          <w:szCs w:val="24"/>
        </w:rPr>
      </w:pPr>
      <w:r w:rsidRPr="004133F7">
        <w:rPr>
          <w:b/>
          <w:i w:val="0"/>
          <w:color w:val="auto"/>
          <w:sz w:val="24"/>
          <w:szCs w:val="24"/>
        </w:rPr>
        <w:t xml:space="preserve">Table </w:t>
      </w:r>
      <w:r w:rsidRPr="004133F7">
        <w:rPr>
          <w:b/>
          <w:i w:val="0"/>
          <w:color w:val="auto"/>
          <w:sz w:val="24"/>
          <w:szCs w:val="24"/>
        </w:rPr>
        <w:fldChar w:fldCharType="begin"/>
      </w:r>
      <w:r w:rsidRPr="004133F7">
        <w:rPr>
          <w:b/>
          <w:i w:val="0"/>
          <w:color w:val="auto"/>
          <w:sz w:val="24"/>
          <w:szCs w:val="24"/>
        </w:rPr>
        <w:instrText xml:space="preserve"> SEQ Table \* ARABIC </w:instrText>
      </w:r>
      <w:r w:rsidRPr="004133F7">
        <w:rPr>
          <w:b/>
          <w:i w:val="0"/>
          <w:color w:val="auto"/>
          <w:sz w:val="24"/>
          <w:szCs w:val="24"/>
        </w:rPr>
        <w:fldChar w:fldCharType="separate"/>
      </w:r>
      <w:r w:rsidR="00A67664">
        <w:rPr>
          <w:b/>
          <w:i w:val="0"/>
          <w:noProof/>
          <w:color w:val="auto"/>
          <w:sz w:val="24"/>
          <w:szCs w:val="24"/>
        </w:rPr>
        <w:t>2</w:t>
      </w:r>
      <w:r w:rsidRPr="004133F7">
        <w:rPr>
          <w:b/>
          <w:i w:val="0"/>
          <w:color w:val="auto"/>
          <w:sz w:val="24"/>
          <w:szCs w:val="24"/>
        </w:rPr>
        <w:fldChar w:fldCharType="end"/>
      </w:r>
      <w:r w:rsidRPr="004133F7">
        <w:rPr>
          <w:b/>
          <w:i w:val="0"/>
          <w:color w:val="auto"/>
          <w:sz w:val="24"/>
          <w:szCs w:val="24"/>
        </w:rPr>
        <w:t>:</w:t>
      </w:r>
      <w:r w:rsidRPr="004133F7">
        <w:rPr>
          <w:b/>
          <w:color w:val="auto"/>
          <w:sz w:val="24"/>
          <w:szCs w:val="24"/>
        </w:rPr>
        <w:t xml:space="preserve"> Measures of conjunction</w:t>
      </w:r>
    </w:p>
    <w:tbl>
      <w:tblPr>
        <w:tblStyle w:val="TableGrid"/>
        <w:tblpPr w:leftFromText="180" w:rightFromText="180" w:vertAnchor="text" w:tblpY="1"/>
        <w:tblOverlap w:val="never"/>
        <w:tblW w:w="5001" w:type="pct"/>
        <w:tblLook w:val="04A0" w:firstRow="1" w:lastRow="0" w:firstColumn="1" w:lastColumn="0" w:noHBand="0" w:noVBand="1"/>
      </w:tblPr>
      <w:tblGrid>
        <w:gridCol w:w="3674"/>
        <w:gridCol w:w="3448"/>
        <w:gridCol w:w="4597"/>
        <w:gridCol w:w="6765"/>
        <w:gridCol w:w="4140"/>
      </w:tblGrid>
      <w:tr w:rsidR="00F67791" w:rsidRPr="001A6555" w14:paraId="588803FC" w14:textId="77777777" w:rsidTr="0020433F">
        <w:trPr>
          <w:trHeight w:val="360"/>
        </w:trPr>
        <w:tc>
          <w:tcPr>
            <w:tcW w:w="812" w:type="pct"/>
          </w:tcPr>
          <w:p w14:paraId="588803F7" w14:textId="77777777" w:rsidR="00F67791" w:rsidRPr="00F67791" w:rsidRDefault="00F67791" w:rsidP="00B433C6">
            <w:pPr>
              <w:jc w:val="center"/>
              <w:rPr>
                <w:b/>
                <w:i/>
              </w:rPr>
            </w:pPr>
            <w:r w:rsidRPr="00F67791">
              <w:rPr>
                <w:b/>
              </w:rPr>
              <w:t>Sub-category</w:t>
            </w:r>
          </w:p>
        </w:tc>
        <w:tc>
          <w:tcPr>
            <w:tcW w:w="762" w:type="pct"/>
          </w:tcPr>
          <w:p w14:paraId="588803F8" w14:textId="77777777" w:rsidR="00F67791" w:rsidRPr="00F67791" w:rsidRDefault="00F67791" w:rsidP="00B433C6">
            <w:pPr>
              <w:jc w:val="center"/>
              <w:rPr>
                <w:b/>
                <w:i/>
              </w:rPr>
            </w:pPr>
            <w:r w:rsidRPr="00F67791">
              <w:rPr>
                <w:b/>
              </w:rPr>
              <w:t>Measure</w:t>
            </w:r>
          </w:p>
        </w:tc>
        <w:tc>
          <w:tcPr>
            <w:tcW w:w="1016" w:type="pct"/>
          </w:tcPr>
          <w:p w14:paraId="588803F9" w14:textId="77777777" w:rsidR="00F67791" w:rsidRPr="00F67791" w:rsidRDefault="00F67791" w:rsidP="00B433C6">
            <w:pPr>
              <w:jc w:val="center"/>
              <w:rPr>
                <w:b/>
                <w:i/>
              </w:rPr>
            </w:pPr>
            <w:r w:rsidRPr="00F67791">
              <w:rPr>
                <w:b/>
              </w:rPr>
              <w:t>Notes on operationalisation</w:t>
            </w:r>
          </w:p>
        </w:tc>
        <w:tc>
          <w:tcPr>
            <w:tcW w:w="1495" w:type="pct"/>
          </w:tcPr>
          <w:p w14:paraId="588803FA" w14:textId="77777777" w:rsidR="00F67791" w:rsidRPr="00F67791" w:rsidRDefault="00F67791" w:rsidP="00B433C6">
            <w:pPr>
              <w:jc w:val="center"/>
              <w:rPr>
                <w:b/>
                <w:i/>
              </w:rPr>
            </w:pPr>
            <w:r w:rsidRPr="00F67791">
              <w:rPr>
                <w:b/>
              </w:rPr>
              <w:t>Study</w:t>
            </w:r>
          </w:p>
        </w:tc>
        <w:tc>
          <w:tcPr>
            <w:tcW w:w="915" w:type="pct"/>
          </w:tcPr>
          <w:p w14:paraId="588803FB" w14:textId="77777777" w:rsidR="00F67791" w:rsidRPr="00F67791" w:rsidRDefault="00F67791" w:rsidP="00B433C6">
            <w:pPr>
              <w:jc w:val="center"/>
              <w:rPr>
                <w:b/>
                <w:i/>
              </w:rPr>
            </w:pPr>
            <w:r w:rsidRPr="00F67791">
              <w:rPr>
                <w:b/>
              </w:rPr>
              <w:t>Findings</w:t>
            </w:r>
          </w:p>
        </w:tc>
      </w:tr>
      <w:tr w:rsidR="00F67791" w:rsidRPr="001A6555" w14:paraId="58880402" w14:textId="77777777" w:rsidTr="0020433F">
        <w:trPr>
          <w:trHeight w:val="360"/>
        </w:trPr>
        <w:tc>
          <w:tcPr>
            <w:tcW w:w="812" w:type="pct"/>
            <w:vMerge w:val="restart"/>
          </w:tcPr>
          <w:p w14:paraId="588803FD" w14:textId="77777777" w:rsidR="00F67791" w:rsidRPr="001A6555" w:rsidRDefault="00F67791" w:rsidP="00B433C6">
            <w:pPr>
              <w:pStyle w:val="Caption"/>
              <w:keepNext/>
              <w:rPr>
                <w:rFonts w:cstheme="minorHAnsi"/>
                <w:i w:val="0"/>
                <w:color w:val="auto"/>
                <w:sz w:val="22"/>
                <w:szCs w:val="22"/>
              </w:rPr>
            </w:pPr>
            <w:r w:rsidRPr="001A6555">
              <w:rPr>
                <w:rFonts w:cstheme="minorHAnsi"/>
                <w:i w:val="0"/>
                <w:color w:val="auto"/>
                <w:sz w:val="22"/>
                <w:szCs w:val="22"/>
              </w:rPr>
              <w:t>Pooled conjunctions</w:t>
            </w:r>
          </w:p>
        </w:tc>
        <w:tc>
          <w:tcPr>
            <w:tcW w:w="762" w:type="pct"/>
            <w:vMerge w:val="restart"/>
          </w:tcPr>
          <w:p w14:paraId="588803FE" w14:textId="77777777" w:rsidR="00F67791" w:rsidRPr="001A6555" w:rsidRDefault="00F67791" w:rsidP="00B433C6">
            <w:pPr>
              <w:pStyle w:val="Caption"/>
              <w:keepNext/>
              <w:rPr>
                <w:rFonts w:cstheme="minorHAnsi"/>
                <w:i w:val="0"/>
                <w:color w:val="auto"/>
                <w:sz w:val="22"/>
                <w:szCs w:val="22"/>
              </w:rPr>
            </w:pPr>
          </w:p>
        </w:tc>
        <w:tc>
          <w:tcPr>
            <w:tcW w:w="1016" w:type="pct"/>
          </w:tcPr>
          <w:p w14:paraId="588803FF" w14:textId="77777777" w:rsidR="00F67791" w:rsidRPr="001A6555" w:rsidRDefault="00F67791" w:rsidP="00B433C6">
            <w:pPr>
              <w:pStyle w:val="Caption"/>
              <w:keepNext/>
              <w:rPr>
                <w:rFonts w:cstheme="minorHAnsi"/>
                <w:i w:val="0"/>
                <w:color w:val="auto"/>
                <w:sz w:val="22"/>
                <w:szCs w:val="22"/>
              </w:rPr>
            </w:pPr>
            <w:r w:rsidRPr="001A6555">
              <w:rPr>
                <w:rFonts w:cstheme="minorHAnsi"/>
                <w:i w:val="0"/>
                <w:color w:val="auto"/>
                <w:sz w:val="22"/>
                <w:szCs w:val="22"/>
              </w:rPr>
              <w:t># conjunction devices per 100 words</w:t>
            </w:r>
          </w:p>
        </w:tc>
        <w:tc>
          <w:tcPr>
            <w:tcW w:w="1495" w:type="pct"/>
          </w:tcPr>
          <w:p w14:paraId="58880400" w14:textId="77777777" w:rsidR="00F67791" w:rsidRPr="006B1D45" w:rsidRDefault="00F67791" w:rsidP="00B433C6">
            <w:pPr>
              <w:pStyle w:val="Caption"/>
              <w:keepNext/>
              <w:rPr>
                <w:rFonts w:eastAsia="Calibri" w:cs="Calibri (Body)"/>
                <w:i w:val="0"/>
                <w:color w:val="auto"/>
                <w:sz w:val="22"/>
                <w:szCs w:val="22"/>
              </w:rPr>
            </w:pPr>
            <w:r w:rsidRPr="006B1D45">
              <w:rPr>
                <w:rFonts w:eastAsia="Calibri" w:cs="Calibri (Body)"/>
                <w:i w:val="0"/>
                <w:color w:val="000000" w:themeColor="text1"/>
                <w:sz w:val="22"/>
                <w:szCs w:val="22"/>
              </w:rPr>
              <w:t>Castro 2004</w:t>
            </w:r>
          </w:p>
        </w:tc>
        <w:tc>
          <w:tcPr>
            <w:tcW w:w="915" w:type="pct"/>
          </w:tcPr>
          <w:p w14:paraId="58880401" w14:textId="77777777" w:rsidR="00F67791" w:rsidRPr="001A6555" w:rsidRDefault="00F67791" w:rsidP="00B433C6">
            <w:pPr>
              <w:pStyle w:val="Caption"/>
              <w:keepNext/>
              <w:rPr>
                <w:rFonts w:cstheme="minorHAnsi"/>
                <w:i w:val="0"/>
                <w:color w:val="auto"/>
                <w:sz w:val="22"/>
                <w:szCs w:val="22"/>
              </w:rPr>
            </w:pPr>
            <w:r w:rsidRPr="001A6555">
              <w:rPr>
                <w:rFonts w:cstheme="minorHAnsi"/>
                <w:i w:val="0"/>
                <w:color w:val="auto"/>
                <w:sz w:val="22"/>
                <w:szCs w:val="22"/>
              </w:rPr>
              <w:t>Non-significant linear decrease across proficiency levels.</w:t>
            </w:r>
          </w:p>
        </w:tc>
      </w:tr>
      <w:tr w:rsidR="00F67791" w:rsidRPr="001A6555" w14:paraId="5888040A" w14:textId="77777777" w:rsidTr="0020433F">
        <w:trPr>
          <w:trHeight w:val="360"/>
        </w:trPr>
        <w:tc>
          <w:tcPr>
            <w:tcW w:w="812" w:type="pct"/>
            <w:vMerge/>
          </w:tcPr>
          <w:p w14:paraId="58880403" w14:textId="77777777" w:rsidR="00F67791" w:rsidRPr="001A6555" w:rsidRDefault="00F67791" w:rsidP="00B433C6">
            <w:pPr>
              <w:pStyle w:val="Caption"/>
              <w:keepNext/>
              <w:rPr>
                <w:rFonts w:cstheme="minorHAnsi"/>
                <w:i w:val="0"/>
                <w:color w:val="auto"/>
                <w:sz w:val="22"/>
                <w:szCs w:val="22"/>
              </w:rPr>
            </w:pPr>
          </w:p>
        </w:tc>
        <w:tc>
          <w:tcPr>
            <w:tcW w:w="762" w:type="pct"/>
            <w:vMerge/>
          </w:tcPr>
          <w:p w14:paraId="58880404" w14:textId="77777777" w:rsidR="00F67791" w:rsidRPr="001A6555" w:rsidRDefault="00F67791" w:rsidP="00B433C6">
            <w:pPr>
              <w:pStyle w:val="Caption"/>
              <w:keepNext/>
              <w:rPr>
                <w:rFonts w:cstheme="minorHAnsi"/>
                <w:i w:val="0"/>
                <w:color w:val="auto"/>
                <w:sz w:val="22"/>
                <w:szCs w:val="22"/>
              </w:rPr>
            </w:pPr>
          </w:p>
        </w:tc>
        <w:tc>
          <w:tcPr>
            <w:tcW w:w="1016" w:type="pct"/>
          </w:tcPr>
          <w:p w14:paraId="58880405" w14:textId="77777777" w:rsidR="00F67791" w:rsidRPr="001A6555" w:rsidRDefault="00F67791" w:rsidP="00B433C6">
            <w:pPr>
              <w:pStyle w:val="Caption"/>
              <w:keepNext/>
              <w:rPr>
                <w:rFonts w:cstheme="minorHAnsi"/>
                <w:i w:val="0"/>
                <w:color w:val="auto"/>
                <w:sz w:val="22"/>
                <w:szCs w:val="22"/>
              </w:rPr>
            </w:pPr>
            <w:r w:rsidRPr="001A6555">
              <w:rPr>
                <w:rFonts w:cstheme="minorHAnsi"/>
                <w:i w:val="0"/>
                <w:color w:val="auto"/>
                <w:sz w:val="22"/>
                <w:szCs w:val="22"/>
              </w:rPr>
              <w:t># conjunction devices per 100 words (conjunctions = additive, causative, temporal, adversative)</w:t>
            </w:r>
          </w:p>
        </w:tc>
        <w:tc>
          <w:tcPr>
            <w:tcW w:w="1495" w:type="pct"/>
          </w:tcPr>
          <w:p w14:paraId="58880406" w14:textId="77777777" w:rsidR="00F67791" w:rsidRPr="006B1D45" w:rsidRDefault="00F67791" w:rsidP="00B433C6">
            <w:pPr>
              <w:rPr>
                <w:rFonts w:cs="Calibri (Body)"/>
                <w:color w:val="000000"/>
              </w:rPr>
            </w:pPr>
            <w:r w:rsidRPr="006B1D45">
              <w:rPr>
                <w:rFonts w:cs="Calibri (Body)"/>
                <w:color w:val="000000"/>
              </w:rPr>
              <w:t>Yang &amp; Sun 2012</w:t>
            </w:r>
          </w:p>
          <w:p w14:paraId="58880407" w14:textId="77777777" w:rsidR="00F67791" w:rsidRPr="006B1D45" w:rsidRDefault="00F67791" w:rsidP="00B433C6">
            <w:pPr>
              <w:pStyle w:val="Caption"/>
              <w:keepNext/>
              <w:rPr>
                <w:rFonts w:eastAsia="Calibri" w:cs="Calibri (Body)"/>
                <w:i w:val="0"/>
                <w:color w:val="auto"/>
                <w:sz w:val="22"/>
                <w:szCs w:val="22"/>
              </w:rPr>
            </w:pPr>
          </w:p>
        </w:tc>
        <w:tc>
          <w:tcPr>
            <w:tcW w:w="915" w:type="pct"/>
          </w:tcPr>
          <w:p w14:paraId="58880408" w14:textId="77777777" w:rsidR="00F67791" w:rsidRPr="001A6555" w:rsidRDefault="00F67791" w:rsidP="00B433C6">
            <w:pPr>
              <w:pStyle w:val="Caption"/>
              <w:keepNext/>
              <w:rPr>
                <w:rFonts w:cstheme="minorHAnsi"/>
                <w:i w:val="0"/>
                <w:color w:val="auto"/>
                <w:sz w:val="22"/>
                <w:szCs w:val="22"/>
              </w:rPr>
            </w:pPr>
            <w:r>
              <w:rPr>
                <w:rFonts w:cstheme="minorHAnsi"/>
                <w:i w:val="0"/>
                <w:color w:val="auto"/>
                <w:sz w:val="22"/>
                <w:szCs w:val="22"/>
              </w:rPr>
              <w:t>Non-s</w:t>
            </w:r>
            <w:r w:rsidRPr="001A6555">
              <w:rPr>
                <w:rFonts w:cstheme="minorHAnsi"/>
                <w:i w:val="0"/>
                <w:color w:val="auto"/>
                <w:sz w:val="22"/>
                <w:szCs w:val="22"/>
              </w:rPr>
              <w:t xml:space="preserve">ignificant positive correlation with sophomore writing scores (r=.31). </w:t>
            </w:r>
            <w:r w:rsidRPr="001A6555">
              <w:rPr>
                <w:i w:val="0"/>
                <w:color w:val="auto"/>
                <w:sz w:val="22"/>
                <w:szCs w:val="22"/>
              </w:rPr>
              <w:t>Significant positive correlation with senior writing scores (r=.36).</w:t>
            </w:r>
          </w:p>
          <w:p w14:paraId="58880409" w14:textId="77777777" w:rsidR="00F67791" w:rsidRPr="001A6555" w:rsidRDefault="00F67791" w:rsidP="00B433C6">
            <w:pPr>
              <w:pStyle w:val="Caption"/>
              <w:keepNext/>
              <w:rPr>
                <w:rFonts w:cstheme="minorHAnsi"/>
                <w:i w:val="0"/>
                <w:color w:val="auto"/>
                <w:sz w:val="22"/>
                <w:szCs w:val="22"/>
              </w:rPr>
            </w:pPr>
            <w:r w:rsidRPr="001A6555">
              <w:rPr>
                <w:rFonts w:cstheme="minorHAnsi"/>
                <w:i w:val="0"/>
                <w:color w:val="000000" w:themeColor="text1"/>
                <w:sz w:val="22"/>
                <w:szCs w:val="22"/>
              </w:rPr>
              <w:t>No significant difference between 'advanced' (senior) and 'intermediate' (sophomore) writers.</w:t>
            </w:r>
          </w:p>
        </w:tc>
      </w:tr>
      <w:tr w:rsidR="00F67791" w:rsidRPr="001A6555" w14:paraId="58880410" w14:textId="77777777" w:rsidTr="0020433F">
        <w:trPr>
          <w:trHeight w:val="360"/>
        </w:trPr>
        <w:tc>
          <w:tcPr>
            <w:tcW w:w="812" w:type="pct"/>
            <w:vMerge/>
          </w:tcPr>
          <w:p w14:paraId="5888040B" w14:textId="77777777" w:rsidR="00F67791" w:rsidRPr="001A6555" w:rsidRDefault="00F67791" w:rsidP="00B433C6">
            <w:pPr>
              <w:pStyle w:val="Caption"/>
              <w:keepNext/>
              <w:rPr>
                <w:rFonts w:cstheme="minorHAnsi"/>
                <w:i w:val="0"/>
                <w:color w:val="auto"/>
                <w:sz w:val="22"/>
                <w:szCs w:val="22"/>
              </w:rPr>
            </w:pPr>
          </w:p>
        </w:tc>
        <w:tc>
          <w:tcPr>
            <w:tcW w:w="762" w:type="pct"/>
            <w:vMerge/>
          </w:tcPr>
          <w:p w14:paraId="5888040C" w14:textId="77777777" w:rsidR="00F67791" w:rsidRPr="001A6555" w:rsidRDefault="00F67791" w:rsidP="00B433C6">
            <w:pPr>
              <w:pStyle w:val="Caption"/>
              <w:keepNext/>
              <w:rPr>
                <w:rFonts w:cstheme="minorHAnsi"/>
                <w:i w:val="0"/>
                <w:color w:val="auto"/>
                <w:sz w:val="22"/>
                <w:szCs w:val="22"/>
              </w:rPr>
            </w:pPr>
          </w:p>
        </w:tc>
        <w:tc>
          <w:tcPr>
            <w:tcW w:w="1016" w:type="pct"/>
            <w:vMerge w:val="restart"/>
          </w:tcPr>
          <w:p w14:paraId="5888040D" w14:textId="77777777" w:rsidR="00F67791" w:rsidRPr="001A6555" w:rsidRDefault="00F67791" w:rsidP="00B433C6">
            <w:pPr>
              <w:pStyle w:val="Caption"/>
              <w:keepNext/>
              <w:rPr>
                <w:rFonts w:cstheme="minorHAnsi"/>
                <w:i w:val="0"/>
                <w:color w:val="auto"/>
                <w:sz w:val="22"/>
                <w:szCs w:val="22"/>
              </w:rPr>
            </w:pPr>
            <w:r w:rsidRPr="001A6555">
              <w:rPr>
                <w:i w:val="0"/>
                <w:color w:val="auto"/>
                <w:sz w:val="22"/>
                <w:szCs w:val="22"/>
              </w:rPr>
              <w:t>Mean # conjunctions per text</w:t>
            </w:r>
          </w:p>
        </w:tc>
        <w:tc>
          <w:tcPr>
            <w:tcW w:w="1495" w:type="pct"/>
          </w:tcPr>
          <w:p w14:paraId="5888040E" w14:textId="77777777" w:rsidR="00F67791" w:rsidRPr="006B1D45" w:rsidRDefault="00F67791" w:rsidP="00B433C6">
            <w:pPr>
              <w:pStyle w:val="Caption"/>
              <w:keepNext/>
              <w:rPr>
                <w:rFonts w:eastAsia="Calibri" w:cs="Calibri (Body)"/>
                <w:i w:val="0"/>
                <w:color w:val="auto"/>
                <w:sz w:val="22"/>
                <w:szCs w:val="22"/>
              </w:rPr>
            </w:pPr>
            <w:proofErr w:type="spellStart"/>
            <w:r w:rsidRPr="006B1D45">
              <w:rPr>
                <w:rFonts w:eastAsia="Calibri" w:cs="Calibri (Body)"/>
                <w:i w:val="0"/>
                <w:color w:val="000000" w:themeColor="text1"/>
                <w:sz w:val="22"/>
                <w:szCs w:val="22"/>
              </w:rPr>
              <w:t>Dastjerdi</w:t>
            </w:r>
            <w:proofErr w:type="spellEnd"/>
            <w:r w:rsidRPr="006B1D45">
              <w:rPr>
                <w:rFonts w:eastAsia="Calibri" w:cs="Calibri (Body)"/>
                <w:i w:val="0"/>
                <w:color w:val="000000" w:themeColor="text1"/>
                <w:sz w:val="22"/>
                <w:szCs w:val="22"/>
              </w:rPr>
              <w:t xml:space="preserve"> &amp; Samian 2011</w:t>
            </w:r>
          </w:p>
        </w:tc>
        <w:tc>
          <w:tcPr>
            <w:tcW w:w="915" w:type="pct"/>
          </w:tcPr>
          <w:p w14:paraId="5888040F" w14:textId="77777777" w:rsidR="00F67791" w:rsidRPr="001A6555" w:rsidRDefault="00F67791" w:rsidP="00B433C6">
            <w:pPr>
              <w:pStyle w:val="Caption"/>
              <w:keepNext/>
              <w:rPr>
                <w:rFonts w:cstheme="minorHAnsi"/>
                <w:i w:val="0"/>
                <w:color w:val="auto"/>
                <w:sz w:val="22"/>
                <w:szCs w:val="22"/>
              </w:rPr>
            </w:pPr>
            <w:r w:rsidRPr="001A6555">
              <w:rPr>
                <w:rFonts w:cstheme="minorHAnsi"/>
                <w:i w:val="0"/>
                <w:color w:val="auto"/>
                <w:sz w:val="22"/>
                <w:szCs w:val="22"/>
              </w:rPr>
              <w:t>Non-significant negative correlation with writing scores (r=-.03).</w:t>
            </w:r>
          </w:p>
        </w:tc>
      </w:tr>
      <w:tr w:rsidR="00F67791" w:rsidRPr="001A6555" w14:paraId="58880416" w14:textId="77777777" w:rsidTr="0020433F">
        <w:trPr>
          <w:trHeight w:val="360"/>
        </w:trPr>
        <w:tc>
          <w:tcPr>
            <w:tcW w:w="812" w:type="pct"/>
            <w:vMerge/>
          </w:tcPr>
          <w:p w14:paraId="58880411" w14:textId="77777777" w:rsidR="00F67791" w:rsidRPr="001A6555" w:rsidRDefault="00F67791" w:rsidP="00B433C6">
            <w:pPr>
              <w:pStyle w:val="Caption"/>
              <w:keepNext/>
              <w:rPr>
                <w:rFonts w:cstheme="minorHAnsi"/>
                <w:i w:val="0"/>
                <w:color w:val="auto"/>
                <w:sz w:val="22"/>
                <w:szCs w:val="22"/>
              </w:rPr>
            </w:pPr>
          </w:p>
        </w:tc>
        <w:tc>
          <w:tcPr>
            <w:tcW w:w="762" w:type="pct"/>
            <w:vMerge/>
          </w:tcPr>
          <w:p w14:paraId="58880412" w14:textId="77777777" w:rsidR="00F67791" w:rsidRPr="001A6555" w:rsidRDefault="00F67791" w:rsidP="00B433C6">
            <w:pPr>
              <w:pStyle w:val="Caption"/>
              <w:keepNext/>
              <w:rPr>
                <w:rFonts w:cstheme="minorHAnsi"/>
                <w:i w:val="0"/>
                <w:color w:val="auto"/>
                <w:sz w:val="22"/>
                <w:szCs w:val="22"/>
              </w:rPr>
            </w:pPr>
          </w:p>
        </w:tc>
        <w:tc>
          <w:tcPr>
            <w:tcW w:w="1016" w:type="pct"/>
            <w:vMerge/>
          </w:tcPr>
          <w:p w14:paraId="58880413" w14:textId="77777777" w:rsidR="00F67791" w:rsidRPr="001A6555" w:rsidRDefault="00F67791" w:rsidP="00B433C6">
            <w:pPr>
              <w:pStyle w:val="Caption"/>
              <w:keepNext/>
              <w:rPr>
                <w:rFonts w:cstheme="minorHAnsi"/>
                <w:i w:val="0"/>
                <w:color w:val="auto"/>
                <w:sz w:val="22"/>
                <w:szCs w:val="22"/>
              </w:rPr>
            </w:pPr>
          </w:p>
        </w:tc>
        <w:tc>
          <w:tcPr>
            <w:tcW w:w="1495" w:type="pct"/>
          </w:tcPr>
          <w:p w14:paraId="58880414" w14:textId="77777777" w:rsidR="00F67791" w:rsidRPr="006B1D45" w:rsidRDefault="00F67791" w:rsidP="00B433C6">
            <w:pPr>
              <w:pStyle w:val="Caption"/>
              <w:keepNext/>
              <w:rPr>
                <w:rFonts w:eastAsia="Calibri" w:cs="Calibri (Body)"/>
                <w:i w:val="0"/>
                <w:color w:val="auto"/>
                <w:sz w:val="22"/>
                <w:szCs w:val="22"/>
              </w:rPr>
            </w:pPr>
            <w:r w:rsidRPr="006B1D45">
              <w:rPr>
                <w:rFonts w:eastAsia="Calibri" w:cs="Calibri (Body)"/>
                <w:i w:val="0"/>
                <w:color w:val="000000" w:themeColor="text1"/>
                <w:sz w:val="22"/>
                <w:szCs w:val="22"/>
              </w:rPr>
              <w:t>Zhang 2000</w:t>
            </w:r>
          </w:p>
        </w:tc>
        <w:tc>
          <w:tcPr>
            <w:tcW w:w="915" w:type="pct"/>
          </w:tcPr>
          <w:p w14:paraId="58880415" w14:textId="77777777" w:rsidR="00F67791" w:rsidRPr="001A6555" w:rsidRDefault="00F67791" w:rsidP="00B433C6">
            <w:pPr>
              <w:pStyle w:val="Caption"/>
              <w:keepNext/>
              <w:rPr>
                <w:rFonts w:cstheme="minorHAnsi"/>
                <w:i w:val="0"/>
                <w:color w:val="auto"/>
                <w:sz w:val="22"/>
                <w:szCs w:val="22"/>
              </w:rPr>
            </w:pPr>
            <w:r w:rsidRPr="001A6555">
              <w:rPr>
                <w:rFonts w:cstheme="minorHAnsi"/>
                <w:i w:val="0"/>
                <w:color w:val="auto"/>
                <w:sz w:val="22"/>
                <w:szCs w:val="22"/>
              </w:rPr>
              <w:t>Non-significant negative correlation with essay scores (r=-.03)</w:t>
            </w:r>
          </w:p>
        </w:tc>
      </w:tr>
      <w:tr w:rsidR="00F67791" w:rsidRPr="001A6555" w14:paraId="5888041C" w14:textId="77777777" w:rsidTr="0020433F">
        <w:trPr>
          <w:trHeight w:val="360"/>
        </w:trPr>
        <w:tc>
          <w:tcPr>
            <w:tcW w:w="812" w:type="pct"/>
            <w:vMerge/>
          </w:tcPr>
          <w:p w14:paraId="58880417" w14:textId="77777777" w:rsidR="00F67791" w:rsidRPr="001A6555" w:rsidRDefault="00F67791" w:rsidP="00B433C6">
            <w:pPr>
              <w:pStyle w:val="Caption"/>
              <w:keepNext/>
              <w:rPr>
                <w:rFonts w:cstheme="minorHAnsi"/>
                <w:i w:val="0"/>
                <w:color w:val="auto"/>
                <w:sz w:val="22"/>
                <w:szCs w:val="22"/>
              </w:rPr>
            </w:pPr>
          </w:p>
        </w:tc>
        <w:tc>
          <w:tcPr>
            <w:tcW w:w="762" w:type="pct"/>
            <w:vMerge/>
          </w:tcPr>
          <w:p w14:paraId="58880418" w14:textId="77777777" w:rsidR="00F67791" w:rsidRPr="001A6555" w:rsidRDefault="00F67791" w:rsidP="00B433C6">
            <w:pPr>
              <w:pStyle w:val="Caption"/>
              <w:keepNext/>
              <w:rPr>
                <w:rFonts w:cstheme="minorHAnsi"/>
                <w:i w:val="0"/>
                <w:color w:val="auto"/>
                <w:sz w:val="22"/>
                <w:szCs w:val="22"/>
              </w:rPr>
            </w:pPr>
          </w:p>
        </w:tc>
        <w:tc>
          <w:tcPr>
            <w:tcW w:w="1016" w:type="pct"/>
          </w:tcPr>
          <w:p w14:paraId="58880419" w14:textId="77777777" w:rsidR="00F67791" w:rsidRPr="001A6555" w:rsidRDefault="00F67791" w:rsidP="00B433C6">
            <w:pPr>
              <w:pStyle w:val="Caption"/>
              <w:keepNext/>
              <w:rPr>
                <w:rFonts w:cstheme="minorHAnsi"/>
                <w:i w:val="0"/>
                <w:color w:val="auto"/>
                <w:sz w:val="22"/>
                <w:szCs w:val="22"/>
              </w:rPr>
            </w:pPr>
            <w:r w:rsidRPr="001A6555">
              <w:rPr>
                <w:rFonts w:cstheme="minorHAnsi"/>
                <w:i w:val="0"/>
                <w:color w:val="auto"/>
                <w:sz w:val="22"/>
                <w:szCs w:val="22"/>
              </w:rPr>
              <w:t># conjunction devices (conjunctions devices = additive, adversative, causal, temporal, continuative)</w:t>
            </w:r>
          </w:p>
        </w:tc>
        <w:tc>
          <w:tcPr>
            <w:tcW w:w="1495" w:type="pct"/>
          </w:tcPr>
          <w:p w14:paraId="5888041A" w14:textId="77777777" w:rsidR="00F67791" w:rsidRPr="006B1D45" w:rsidRDefault="00F67791" w:rsidP="00B433C6">
            <w:pPr>
              <w:pStyle w:val="Caption"/>
              <w:keepNext/>
              <w:rPr>
                <w:rFonts w:eastAsia="Calibri" w:cs="Calibri (Body)"/>
                <w:i w:val="0"/>
                <w:color w:val="auto"/>
                <w:sz w:val="22"/>
                <w:szCs w:val="22"/>
              </w:rPr>
            </w:pPr>
            <w:r w:rsidRPr="006B1D45">
              <w:rPr>
                <w:rFonts w:eastAsia="Calibri" w:cs="Calibri (Body)"/>
                <w:i w:val="0"/>
                <w:color w:val="auto"/>
                <w:sz w:val="22"/>
                <w:szCs w:val="22"/>
              </w:rPr>
              <w:t>Liu &amp; Braine 2005</w:t>
            </w:r>
          </w:p>
        </w:tc>
        <w:tc>
          <w:tcPr>
            <w:tcW w:w="915" w:type="pct"/>
          </w:tcPr>
          <w:p w14:paraId="5888041B" w14:textId="77777777" w:rsidR="00F67791" w:rsidRPr="001A6555" w:rsidRDefault="00F67791" w:rsidP="00B433C6">
            <w:pPr>
              <w:pStyle w:val="Caption"/>
              <w:keepNext/>
              <w:rPr>
                <w:rFonts w:cstheme="minorHAnsi"/>
                <w:i w:val="0"/>
                <w:color w:val="auto"/>
                <w:sz w:val="22"/>
                <w:szCs w:val="22"/>
              </w:rPr>
            </w:pPr>
            <w:r w:rsidRPr="001A6555">
              <w:rPr>
                <w:rFonts w:cstheme="minorHAnsi"/>
                <w:i w:val="0"/>
                <w:color w:val="auto"/>
                <w:sz w:val="22"/>
                <w:szCs w:val="22"/>
              </w:rPr>
              <w:t>Non-significant positive correlation with essay score (r=.05)</w:t>
            </w:r>
          </w:p>
        </w:tc>
      </w:tr>
      <w:tr w:rsidR="002A091F" w:rsidRPr="001A6555" w14:paraId="58880422" w14:textId="77777777" w:rsidTr="0020433F">
        <w:trPr>
          <w:trHeight w:val="360"/>
        </w:trPr>
        <w:tc>
          <w:tcPr>
            <w:tcW w:w="812" w:type="pct"/>
            <w:vMerge w:val="restart"/>
          </w:tcPr>
          <w:p w14:paraId="5888041D"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Types of conjunctions</w:t>
            </w:r>
          </w:p>
        </w:tc>
        <w:tc>
          <w:tcPr>
            <w:tcW w:w="762" w:type="pct"/>
            <w:vMerge w:val="restart"/>
          </w:tcPr>
          <w:p w14:paraId="5888041E"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Additives</w:t>
            </w:r>
          </w:p>
        </w:tc>
        <w:tc>
          <w:tcPr>
            <w:tcW w:w="1016" w:type="pct"/>
            <w:vMerge w:val="restart"/>
          </w:tcPr>
          <w:p w14:paraId="5888041F"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 xml:space="preserve"># additive devices per 100 words  </w:t>
            </w:r>
          </w:p>
        </w:tc>
        <w:tc>
          <w:tcPr>
            <w:tcW w:w="1495" w:type="pct"/>
          </w:tcPr>
          <w:p w14:paraId="58880420" w14:textId="77777777" w:rsidR="002A091F" w:rsidRPr="006B1D45" w:rsidRDefault="002A091F" w:rsidP="00B433C6">
            <w:pPr>
              <w:pStyle w:val="Caption"/>
              <w:keepNext/>
              <w:rPr>
                <w:rFonts w:cs="Calibri (Body)"/>
                <w:i w:val="0"/>
                <w:color w:val="auto"/>
                <w:sz w:val="22"/>
                <w:szCs w:val="22"/>
              </w:rPr>
            </w:pPr>
            <w:r w:rsidRPr="006B1D45">
              <w:rPr>
                <w:rFonts w:eastAsia="Calibri" w:cs="Calibri (Body)"/>
                <w:i w:val="0"/>
                <w:color w:val="auto"/>
                <w:sz w:val="22"/>
                <w:szCs w:val="22"/>
              </w:rPr>
              <w:t>Castro 2004</w:t>
            </w:r>
          </w:p>
        </w:tc>
        <w:tc>
          <w:tcPr>
            <w:tcW w:w="915" w:type="pct"/>
          </w:tcPr>
          <w:p w14:paraId="58880421"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Non-significant linear decrease across proficiency levels.</w:t>
            </w:r>
          </w:p>
        </w:tc>
      </w:tr>
      <w:tr w:rsidR="002A091F" w:rsidRPr="001A6555" w14:paraId="58880428" w14:textId="77777777" w:rsidTr="0020433F">
        <w:trPr>
          <w:trHeight w:val="360"/>
        </w:trPr>
        <w:tc>
          <w:tcPr>
            <w:tcW w:w="812" w:type="pct"/>
            <w:vMerge/>
          </w:tcPr>
          <w:p w14:paraId="58880423" w14:textId="77777777" w:rsidR="002A091F" w:rsidRPr="001A6555" w:rsidRDefault="002A091F" w:rsidP="00B433C6">
            <w:pPr>
              <w:pStyle w:val="Caption"/>
              <w:keepNext/>
              <w:rPr>
                <w:rFonts w:cstheme="minorHAnsi"/>
                <w:i w:val="0"/>
                <w:color w:val="auto"/>
                <w:sz w:val="22"/>
                <w:szCs w:val="22"/>
              </w:rPr>
            </w:pPr>
          </w:p>
        </w:tc>
        <w:tc>
          <w:tcPr>
            <w:tcW w:w="762" w:type="pct"/>
            <w:vMerge/>
          </w:tcPr>
          <w:p w14:paraId="58880424" w14:textId="77777777" w:rsidR="002A091F" w:rsidRPr="001A6555" w:rsidRDefault="002A091F" w:rsidP="00B433C6">
            <w:pPr>
              <w:pStyle w:val="Caption"/>
              <w:keepNext/>
              <w:rPr>
                <w:rFonts w:cstheme="minorHAnsi"/>
                <w:i w:val="0"/>
                <w:color w:val="auto"/>
                <w:sz w:val="22"/>
                <w:szCs w:val="22"/>
              </w:rPr>
            </w:pPr>
          </w:p>
        </w:tc>
        <w:tc>
          <w:tcPr>
            <w:tcW w:w="1016" w:type="pct"/>
            <w:vMerge/>
          </w:tcPr>
          <w:p w14:paraId="58880425" w14:textId="77777777" w:rsidR="002A091F" w:rsidRPr="001A6555" w:rsidRDefault="002A091F" w:rsidP="00B433C6">
            <w:pPr>
              <w:pStyle w:val="Caption"/>
              <w:keepNext/>
              <w:rPr>
                <w:rFonts w:cstheme="minorHAnsi"/>
                <w:i w:val="0"/>
                <w:color w:val="auto"/>
                <w:sz w:val="22"/>
                <w:szCs w:val="22"/>
              </w:rPr>
            </w:pPr>
          </w:p>
        </w:tc>
        <w:tc>
          <w:tcPr>
            <w:tcW w:w="1495" w:type="pct"/>
          </w:tcPr>
          <w:p w14:paraId="58880426" w14:textId="77777777" w:rsidR="002A091F" w:rsidRPr="006B1D45" w:rsidRDefault="002A091F" w:rsidP="00B433C6">
            <w:pPr>
              <w:pStyle w:val="Caption"/>
              <w:keepNext/>
              <w:rPr>
                <w:rFonts w:eastAsia="Calibri" w:cs="Calibri (Body)"/>
                <w:i w:val="0"/>
                <w:color w:val="auto"/>
                <w:sz w:val="22"/>
                <w:szCs w:val="22"/>
              </w:rPr>
            </w:pPr>
            <w:r w:rsidRPr="006B1D45">
              <w:rPr>
                <w:rFonts w:eastAsia="Calibri" w:cs="Calibri (Body)"/>
                <w:i w:val="0"/>
                <w:color w:val="auto"/>
                <w:sz w:val="22"/>
                <w:szCs w:val="22"/>
              </w:rPr>
              <w:t>Yang &amp; Sun 2012</w:t>
            </w:r>
          </w:p>
        </w:tc>
        <w:tc>
          <w:tcPr>
            <w:tcW w:w="915" w:type="pct"/>
          </w:tcPr>
          <w:p w14:paraId="58880427"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No significant difference between 'advanced' (senior) and 'intermediate' (sophomore) writers.</w:t>
            </w:r>
          </w:p>
        </w:tc>
      </w:tr>
      <w:tr w:rsidR="002A091F" w:rsidRPr="001A6555" w14:paraId="5888042E" w14:textId="77777777" w:rsidTr="0020433F">
        <w:trPr>
          <w:trHeight w:val="360"/>
        </w:trPr>
        <w:tc>
          <w:tcPr>
            <w:tcW w:w="812" w:type="pct"/>
            <w:vMerge/>
          </w:tcPr>
          <w:p w14:paraId="58880429" w14:textId="77777777" w:rsidR="002A091F" w:rsidRPr="001A6555" w:rsidRDefault="002A091F" w:rsidP="00B433C6">
            <w:pPr>
              <w:pStyle w:val="Caption"/>
              <w:keepNext/>
              <w:rPr>
                <w:rFonts w:cstheme="minorHAnsi"/>
                <w:i w:val="0"/>
                <w:color w:val="auto"/>
                <w:sz w:val="22"/>
                <w:szCs w:val="22"/>
              </w:rPr>
            </w:pPr>
          </w:p>
        </w:tc>
        <w:tc>
          <w:tcPr>
            <w:tcW w:w="762" w:type="pct"/>
            <w:vMerge/>
          </w:tcPr>
          <w:p w14:paraId="5888042A" w14:textId="77777777" w:rsidR="002A091F" w:rsidRPr="001A6555" w:rsidRDefault="002A091F" w:rsidP="00B433C6">
            <w:pPr>
              <w:pStyle w:val="Caption"/>
              <w:keepNext/>
              <w:rPr>
                <w:rFonts w:cstheme="minorHAnsi"/>
                <w:i w:val="0"/>
                <w:color w:val="auto"/>
                <w:sz w:val="22"/>
                <w:szCs w:val="22"/>
              </w:rPr>
            </w:pPr>
          </w:p>
        </w:tc>
        <w:tc>
          <w:tcPr>
            <w:tcW w:w="1016" w:type="pct"/>
          </w:tcPr>
          <w:p w14:paraId="5888042B" w14:textId="2D1F1393" w:rsidR="002A091F" w:rsidRPr="001A6555" w:rsidRDefault="002A091F" w:rsidP="00B433C6">
            <w:pPr>
              <w:pStyle w:val="Caption"/>
              <w:keepNext/>
              <w:rPr>
                <w:rFonts w:cstheme="minorHAnsi"/>
                <w:i w:val="0"/>
                <w:color w:val="auto"/>
                <w:sz w:val="22"/>
                <w:szCs w:val="22"/>
              </w:rPr>
            </w:pPr>
            <w:r>
              <w:rPr>
                <w:rFonts w:cstheme="minorHAnsi"/>
                <w:i w:val="0"/>
                <w:color w:val="auto"/>
                <w:sz w:val="22"/>
                <w:szCs w:val="22"/>
              </w:rPr>
              <w:t># three most frequent additive words</w:t>
            </w:r>
          </w:p>
        </w:tc>
        <w:tc>
          <w:tcPr>
            <w:tcW w:w="1495" w:type="pct"/>
            <w:shd w:val="clear" w:color="auto" w:fill="auto"/>
          </w:tcPr>
          <w:p w14:paraId="5888042C" w14:textId="77777777" w:rsidR="002A091F" w:rsidRPr="006B1D45" w:rsidRDefault="002A091F" w:rsidP="00B433C6">
            <w:pPr>
              <w:pStyle w:val="Caption"/>
              <w:keepNext/>
              <w:rPr>
                <w:rFonts w:eastAsia="Calibri" w:cs="Calibri (Body)"/>
                <w:i w:val="0"/>
                <w:color w:val="auto"/>
                <w:sz w:val="22"/>
                <w:szCs w:val="22"/>
              </w:rPr>
            </w:pPr>
            <w:proofErr w:type="spellStart"/>
            <w:r w:rsidRPr="006B1D45">
              <w:rPr>
                <w:rFonts w:cs="Calibri (Body)"/>
                <w:i w:val="0"/>
                <w:color w:val="auto"/>
                <w:sz w:val="22"/>
                <w:szCs w:val="22"/>
              </w:rPr>
              <w:t>Singchai</w:t>
            </w:r>
            <w:proofErr w:type="spellEnd"/>
            <w:r w:rsidRPr="006B1D45">
              <w:rPr>
                <w:rFonts w:cs="Calibri (Body)"/>
                <w:i w:val="0"/>
                <w:color w:val="auto"/>
                <w:sz w:val="22"/>
                <w:szCs w:val="22"/>
              </w:rPr>
              <w:t xml:space="preserve"> &amp; </w:t>
            </w:r>
            <w:proofErr w:type="spellStart"/>
            <w:r w:rsidRPr="006B1D45">
              <w:rPr>
                <w:rFonts w:cs="Calibri (Body)"/>
                <w:i w:val="0"/>
                <w:color w:val="auto"/>
                <w:sz w:val="22"/>
                <w:szCs w:val="22"/>
              </w:rPr>
              <w:t>Jaturapitakkul</w:t>
            </w:r>
            <w:proofErr w:type="spellEnd"/>
            <w:r w:rsidRPr="006B1D45">
              <w:rPr>
                <w:rFonts w:cs="Calibri (Body)"/>
                <w:i w:val="0"/>
                <w:color w:val="auto"/>
                <w:sz w:val="22"/>
                <w:szCs w:val="22"/>
              </w:rPr>
              <w:t xml:space="preserve"> 2016</w:t>
            </w:r>
            <w:r>
              <w:rPr>
                <w:rFonts w:cs="Calibri (Body)"/>
                <w:i w:val="0"/>
                <w:color w:val="auto"/>
                <w:sz w:val="22"/>
                <w:szCs w:val="22"/>
              </w:rPr>
              <w:t>*</w:t>
            </w:r>
          </w:p>
        </w:tc>
        <w:tc>
          <w:tcPr>
            <w:tcW w:w="915" w:type="pct"/>
            <w:shd w:val="clear" w:color="auto" w:fill="auto"/>
          </w:tcPr>
          <w:p w14:paraId="5888042D" w14:textId="4A99EF73"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more frequently used in advanced writing</w:t>
            </w:r>
            <w:r>
              <w:rPr>
                <w:rFonts w:cstheme="minorHAnsi"/>
                <w:i w:val="0"/>
                <w:color w:val="auto"/>
                <w:sz w:val="22"/>
                <w:szCs w:val="22"/>
              </w:rPr>
              <w:t xml:space="preserve"> but increase not linear</w:t>
            </w:r>
          </w:p>
        </w:tc>
      </w:tr>
      <w:tr w:rsidR="002A091F" w:rsidRPr="001A6555" w14:paraId="58880434" w14:textId="77777777" w:rsidTr="0020433F">
        <w:trPr>
          <w:trHeight w:val="360"/>
        </w:trPr>
        <w:tc>
          <w:tcPr>
            <w:tcW w:w="812" w:type="pct"/>
            <w:vMerge/>
          </w:tcPr>
          <w:p w14:paraId="5888042F" w14:textId="77777777" w:rsidR="002A091F" w:rsidRPr="001A6555" w:rsidRDefault="002A091F" w:rsidP="00B433C6">
            <w:pPr>
              <w:pStyle w:val="Caption"/>
              <w:keepNext/>
              <w:rPr>
                <w:rFonts w:cstheme="minorHAnsi"/>
                <w:i w:val="0"/>
                <w:color w:val="auto"/>
                <w:sz w:val="22"/>
                <w:szCs w:val="22"/>
              </w:rPr>
            </w:pPr>
          </w:p>
        </w:tc>
        <w:tc>
          <w:tcPr>
            <w:tcW w:w="762" w:type="pct"/>
            <w:vMerge/>
          </w:tcPr>
          <w:p w14:paraId="58880430" w14:textId="77777777" w:rsidR="002A091F" w:rsidRPr="001A6555" w:rsidRDefault="002A091F" w:rsidP="00B433C6">
            <w:pPr>
              <w:pStyle w:val="Caption"/>
              <w:keepNext/>
              <w:rPr>
                <w:rFonts w:cstheme="minorHAnsi"/>
                <w:i w:val="0"/>
                <w:color w:val="auto"/>
                <w:sz w:val="22"/>
                <w:szCs w:val="22"/>
              </w:rPr>
            </w:pPr>
          </w:p>
        </w:tc>
        <w:tc>
          <w:tcPr>
            <w:tcW w:w="1016" w:type="pct"/>
          </w:tcPr>
          <w:p w14:paraId="58880431"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 xml:space="preserve"># additive devices </w:t>
            </w:r>
          </w:p>
        </w:tc>
        <w:tc>
          <w:tcPr>
            <w:tcW w:w="1495" w:type="pct"/>
          </w:tcPr>
          <w:p w14:paraId="58880432" w14:textId="444B5837" w:rsidR="002A091F" w:rsidRPr="00ED7A3A" w:rsidRDefault="002A091F" w:rsidP="00B433C6">
            <w:pPr>
              <w:pStyle w:val="Caption"/>
              <w:keepNext/>
              <w:rPr>
                <w:rFonts w:eastAsia="Calibri" w:cs="Calibri (Body)"/>
                <w:i w:val="0"/>
                <w:strike/>
                <w:color w:val="auto"/>
                <w:sz w:val="22"/>
                <w:szCs w:val="22"/>
                <w:highlight w:val="yellow"/>
              </w:rPr>
            </w:pPr>
            <w:proofErr w:type="spellStart"/>
            <w:r w:rsidRPr="001A6555">
              <w:rPr>
                <w:rFonts w:eastAsia="Calibri" w:cstheme="minorHAnsi"/>
                <w:i w:val="0"/>
                <w:color w:val="auto"/>
                <w:sz w:val="22"/>
                <w:szCs w:val="22"/>
              </w:rPr>
              <w:t>Espada-Gustilo</w:t>
            </w:r>
            <w:proofErr w:type="spellEnd"/>
            <w:r w:rsidRPr="001A6555">
              <w:rPr>
                <w:rFonts w:eastAsia="Calibri" w:cstheme="minorHAnsi"/>
                <w:i w:val="0"/>
                <w:color w:val="auto"/>
                <w:sz w:val="22"/>
                <w:szCs w:val="22"/>
              </w:rPr>
              <w:t xml:space="preserve"> 2011</w:t>
            </w:r>
          </w:p>
        </w:tc>
        <w:tc>
          <w:tcPr>
            <w:tcW w:w="915" w:type="pct"/>
          </w:tcPr>
          <w:p w14:paraId="58880433" w14:textId="78BEEFB6" w:rsidR="002A091F" w:rsidRPr="00ED7A3A" w:rsidRDefault="002A091F" w:rsidP="00B433C6">
            <w:pPr>
              <w:pStyle w:val="Caption"/>
              <w:keepNext/>
              <w:rPr>
                <w:rFonts w:cstheme="minorHAnsi"/>
                <w:i w:val="0"/>
                <w:color w:val="auto"/>
                <w:sz w:val="22"/>
                <w:szCs w:val="22"/>
                <w:highlight w:val="yellow"/>
              </w:rPr>
            </w:pPr>
            <w:r w:rsidRPr="001A6555">
              <w:rPr>
                <w:rFonts w:cstheme="minorHAnsi"/>
                <w:i w:val="0"/>
                <w:color w:val="auto"/>
                <w:sz w:val="22"/>
                <w:szCs w:val="22"/>
              </w:rPr>
              <w:t>Significant linear increase with proficiency level.</w:t>
            </w:r>
          </w:p>
        </w:tc>
      </w:tr>
      <w:tr w:rsidR="002A091F" w:rsidRPr="001A6555" w14:paraId="58880440" w14:textId="77777777" w:rsidTr="0020433F">
        <w:trPr>
          <w:trHeight w:val="245"/>
        </w:trPr>
        <w:tc>
          <w:tcPr>
            <w:tcW w:w="812" w:type="pct"/>
            <w:vMerge/>
          </w:tcPr>
          <w:p w14:paraId="5888043B" w14:textId="77777777" w:rsidR="002A091F" w:rsidRPr="001A6555" w:rsidRDefault="002A091F" w:rsidP="00B433C6">
            <w:pPr>
              <w:pStyle w:val="Caption"/>
              <w:keepNext/>
              <w:rPr>
                <w:rFonts w:cstheme="minorHAnsi"/>
                <w:i w:val="0"/>
                <w:color w:val="auto"/>
                <w:sz w:val="22"/>
                <w:szCs w:val="22"/>
              </w:rPr>
            </w:pPr>
          </w:p>
        </w:tc>
        <w:tc>
          <w:tcPr>
            <w:tcW w:w="762" w:type="pct"/>
            <w:vMerge w:val="restart"/>
          </w:tcPr>
          <w:p w14:paraId="5888043C"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Adversatives</w:t>
            </w:r>
          </w:p>
        </w:tc>
        <w:tc>
          <w:tcPr>
            <w:tcW w:w="1016" w:type="pct"/>
          </w:tcPr>
          <w:p w14:paraId="5888043D" w14:textId="63CF4908"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 xml:space="preserve"># adversative devices per 100 words    </w:t>
            </w:r>
          </w:p>
        </w:tc>
        <w:tc>
          <w:tcPr>
            <w:tcW w:w="1495" w:type="pct"/>
          </w:tcPr>
          <w:p w14:paraId="5888043E" w14:textId="66ECCD4D" w:rsidR="002A091F" w:rsidRPr="006B1D45" w:rsidRDefault="002A091F" w:rsidP="00B433C6">
            <w:pPr>
              <w:pStyle w:val="Caption"/>
              <w:keepNext/>
              <w:rPr>
                <w:rFonts w:eastAsia="Calibri" w:cs="Calibri (Body)"/>
                <w:i w:val="0"/>
                <w:color w:val="auto"/>
                <w:sz w:val="22"/>
                <w:szCs w:val="22"/>
              </w:rPr>
            </w:pPr>
            <w:r w:rsidRPr="006B1D45">
              <w:rPr>
                <w:rFonts w:eastAsia="Calibri" w:cs="Calibri (Body)"/>
                <w:i w:val="0"/>
                <w:color w:val="auto"/>
                <w:sz w:val="22"/>
                <w:szCs w:val="22"/>
              </w:rPr>
              <w:t>Castro 2004</w:t>
            </w:r>
          </w:p>
        </w:tc>
        <w:tc>
          <w:tcPr>
            <w:tcW w:w="915" w:type="pct"/>
          </w:tcPr>
          <w:p w14:paraId="5888043F" w14:textId="2AD168C6"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Non-significant linear decrease across proficiency levels.</w:t>
            </w:r>
          </w:p>
        </w:tc>
      </w:tr>
      <w:tr w:rsidR="002A091F" w:rsidRPr="001A6555" w14:paraId="00C1D0AF" w14:textId="77777777" w:rsidTr="0020433F">
        <w:trPr>
          <w:trHeight w:val="245"/>
        </w:trPr>
        <w:tc>
          <w:tcPr>
            <w:tcW w:w="812" w:type="pct"/>
            <w:vMerge/>
          </w:tcPr>
          <w:p w14:paraId="66A528D6" w14:textId="77777777" w:rsidR="002A091F" w:rsidRPr="001A6555" w:rsidRDefault="002A091F" w:rsidP="00B433C6">
            <w:pPr>
              <w:pStyle w:val="Caption"/>
              <w:keepNext/>
              <w:rPr>
                <w:rFonts w:cstheme="minorHAnsi"/>
                <w:i w:val="0"/>
                <w:color w:val="auto"/>
                <w:sz w:val="22"/>
                <w:szCs w:val="22"/>
              </w:rPr>
            </w:pPr>
          </w:p>
        </w:tc>
        <w:tc>
          <w:tcPr>
            <w:tcW w:w="762" w:type="pct"/>
            <w:vMerge/>
          </w:tcPr>
          <w:p w14:paraId="691C91B3" w14:textId="77777777" w:rsidR="002A091F" w:rsidRPr="001A6555" w:rsidRDefault="002A091F" w:rsidP="00B433C6">
            <w:pPr>
              <w:pStyle w:val="Caption"/>
              <w:keepNext/>
              <w:rPr>
                <w:rFonts w:cstheme="minorHAnsi"/>
                <w:i w:val="0"/>
                <w:color w:val="auto"/>
                <w:sz w:val="22"/>
                <w:szCs w:val="22"/>
              </w:rPr>
            </w:pPr>
          </w:p>
        </w:tc>
        <w:tc>
          <w:tcPr>
            <w:tcW w:w="1016" w:type="pct"/>
          </w:tcPr>
          <w:p w14:paraId="080E78D1" w14:textId="5801F529" w:rsidR="002A091F" w:rsidRPr="001A6555" w:rsidRDefault="002A091F" w:rsidP="00B433C6">
            <w:pPr>
              <w:pStyle w:val="Caption"/>
              <w:keepNext/>
              <w:rPr>
                <w:rFonts w:cstheme="minorHAnsi"/>
                <w:i w:val="0"/>
                <w:color w:val="auto"/>
                <w:sz w:val="22"/>
                <w:szCs w:val="22"/>
              </w:rPr>
            </w:pPr>
            <w:r>
              <w:rPr>
                <w:rFonts w:cstheme="minorHAnsi"/>
                <w:i w:val="0"/>
                <w:color w:val="auto"/>
                <w:sz w:val="22"/>
                <w:szCs w:val="22"/>
              </w:rPr>
              <w:t># three most frequent adversative words</w:t>
            </w:r>
          </w:p>
        </w:tc>
        <w:tc>
          <w:tcPr>
            <w:tcW w:w="1495" w:type="pct"/>
          </w:tcPr>
          <w:p w14:paraId="2E3D95E9" w14:textId="444361C9" w:rsidR="002A091F" w:rsidRPr="006B1D45" w:rsidRDefault="002A091F" w:rsidP="00B433C6">
            <w:pPr>
              <w:pStyle w:val="Caption"/>
              <w:keepNext/>
              <w:rPr>
                <w:rFonts w:eastAsia="Calibri" w:cs="Calibri (Body)"/>
                <w:i w:val="0"/>
                <w:color w:val="auto"/>
                <w:sz w:val="22"/>
                <w:szCs w:val="22"/>
              </w:rPr>
            </w:pPr>
            <w:proofErr w:type="spellStart"/>
            <w:r w:rsidRPr="006B1D45">
              <w:rPr>
                <w:rFonts w:cs="Calibri (Body)"/>
                <w:i w:val="0"/>
                <w:color w:val="auto"/>
                <w:sz w:val="22"/>
                <w:szCs w:val="22"/>
              </w:rPr>
              <w:t>Singchai</w:t>
            </w:r>
            <w:proofErr w:type="spellEnd"/>
            <w:r w:rsidRPr="006B1D45">
              <w:rPr>
                <w:rFonts w:cs="Calibri (Body)"/>
                <w:i w:val="0"/>
                <w:color w:val="auto"/>
                <w:sz w:val="22"/>
                <w:szCs w:val="22"/>
              </w:rPr>
              <w:t xml:space="preserve"> &amp; </w:t>
            </w:r>
            <w:proofErr w:type="spellStart"/>
            <w:r w:rsidRPr="006B1D45">
              <w:rPr>
                <w:rFonts w:cs="Calibri (Body)"/>
                <w:i w:val="0"/>
                <w:color w:val="auto"/>
                <w:sz w:val="22"/>
                <w:szCs w:val="22"/>
              </w:rPr>
              <w:t>Jaturapitakkul</w:t>
            </w:r>
            <w:proofErr w:type="spellEnd"/>
            <w:r w:rsidRPr="006B1D45">
              <w:rPr>
                <w:rFonts w:cs="Calibri (Body)"/>
                <w:i w:val="0"/>
                <w:color w:val="auto"/>
                <w:sz w:val="22"/>
                <w:szCs w:val="22"/>
              </w:rPr>
              <w:t xml:space="preserve"> 2016</w:t>
            </w:r>
            <w:r>
              <w:rPr>
                <w:rFonts w:cs="Calibri (Body)"/>
                <w:i w:val="0"/>
                <w:color w:val="auto"/>
                <w:sz w:val="22"/>
                <w:szCs w:val="22"/>
              </w:rPr>
              <w:t>*</w:t>
            </w:r>
          </w:p>
        </w:tc>
        <w:tc>
          <w:tcPr>
            <w:tcW w:w="915" w:type="pct"/>
          </w:tcPr>
          <w:p w14:paraId="0BACD707" w14:textId="32DCC7AA" w:rsidR="002A091F" w:rsidRPr="001A6555" w:rsidRDefault="002A091F" w:rsidP="00B433C6">
            <w:pPr>
              <w:pStyle w:val="Caption"/>
              <w:keepNext/>
              <w:rPr>
                <w:rFonts w:cstheme="minorHAnsi"/>
                <w:i w:val="0"/>
                <w:color w:val="auto"/>
                <w:sz w:val="22"/>
                <w:szCs w:val="22"/>
              </w:rPr>
            </w:pPr>
            <w:r>
              <w:rPr>
                <w:rFonts w:cstheme="minorHAnsi"/>
                <w:i w:val="0"/>
                <w:color w:val="auto"/>
                <w:sz w:val="22"/>
                <w:szCs w:val="22"/>
              </w:rPr>
              <w:t>no clear pattern across proficiency levels</w:t>
            </w:r>
          </w:p>
        </w:tc>
      </w:tr>
      <w:tr w:rsidR="002A091F" w:rsidRPr="001A6555" w14:paraId="58880452" w14:textId="77777777" w:rsidTr="0020433F">
        <w:trPr>
          <w:trHeight w:val="245"/>
        </w:trPr>
        <w:tc>
          <w:tcPr>
            <w:tcW w:w="812" w:type="pct"/>
            <w:vMerge/>
          </w:tcPr>
          <w:p w14:paraId="5888044D" w14:textId="77777777" w:rsidR="002A091F" w:rsidRPr="001A6555" w:rsidRDefault="002A091F" w:rsidP="00B433C6">
            <w:pPr>
              <w:pStyle w:val="Caption"/>
              <w:keepNext/>
              <w:rPr>
                <w:rFonts w:cstheme="minorHAnsi"/>
                <w:i w:val="0"/>
                <w:color w:val="auto"/>
                <w:sz w:val="22"/>
                <w:szCs w:val="22"/>
              </w:rPr>
            </w:pPr>
          </w:p>
        </w:tc>
        <w:tc>
          <w:tcPr>
            <w:tcW w:w="762" w:type="pct"/>
            <w:vMerge w:val="restart"/>
          </w:tcPr>
          <w:p w14:paraId="5888044E" w14:textId="4E1D0474"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Causals</w:t>
            </w:r>
          </w:p>
        </w:tc>
        <w:tc>
          <w:tcPr>
            <w:tcW w:w="1016" w:type="pct"/>
            <w:vMerge w:val="restart"/>
          </w:tcPr>
          <w:p w14:paraId="5888044F"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 causals per 100 words</w:t>
            </w:r>
          </w:p>
        </w:tc>
        <w:tc>
          <w:tcPr>
            <w:tcW w:w="1495" w:type="pct"/>
          </w:tcPr>
          <w:p w14:paraId="58880450" w14:textId="77777777" w:rsidR="002A091F" w:rsidRPr="006B1D45" w:rsidRDefault="002A091F" w:rsidP="00B433C6">
            <w:pPr>
              <w:pStyle w:val="Caption"/>
              <w:keepNext/>
              <w:rPr>
                <w:rFonts w:cs="Calibri (Body)"/>
                <w:i w:val="0"/>
                <w:color w:val="auto"/>
                <w:sz w:val="22"/>
                <w:szCs w:val="22"/>
              </w:rPr>
            </w:pPr>
            <w:r w:rsidRPr="006B1D45">
              <w:rPr>
                <w:rFonts w:eastAsia="Calibri" w:cs="Calibri (Body)"/>
                <w:i w:val="0"/>
                <w:color w:val="auto"/>
                <w:sz w:val="22"/>
                <w:szCs w:val="22"/>
              </w:rPr>
              <w:t>Castro 2004</w:t>
            </w:r>
          </w:p>
        </w:tc>
        <w:tc>
          <w:tcPr>
            <w:tcW w:w="915" w:type="pct"/>
          </w:tcPr>
          <w:p w14:paraId="58880451"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No significant difference across proficiency levels.</w:t>
            </w:r>
          </w:p>
        </w:tc>
      </w:tr>
      <w:tr w:rsidR="002A091F" w:rsidRPr="001A6555" w14:paraId="58880458" w14:textId="77777777" w:rsidTr="0020433F">
        <w:trPr>
          <w:trHeight w:val="245"/>
        </w:trPr>
        <w:tc>
          <w:tcPr>
            <w:tcW w:w="812" w:type="pct"/>
            <w:vMerge/>
          </w:tcPr>
          <w:p w14:paraId="58880453" w14:textId="77777777" w:rsidR="002A091F" w:rsidRPr="001A6555" w:rsidRDefault="002A091F" w:rsidP="00B433C6">
            <w:pPr>
              <w:pStyle w:val="Caption"/>
              <w:keepNext/>
              <w:rPr>
                <w:rFonts w:cstheme="minorHAnsi"/>
                <w:i w:val="0"/>
                <w:color w:val="auto"/>
                <w:sz w:val="22"/>
                <w:szCs w:val="22"/>
              </w:rPr>
            </w:pPr>
          </w:p>
        </w:tc>
        <w:tc>
          <w:tcPr>
            <w:tcW w:w="762" w:type="pct"/>
            <w:vMerge/>
          </w:tcPr>
          <w:p w14:paraId="58880454" w14:textId="77777777" w:rsidR="002A091F" w:rsidRPr="001A6555" w:rsidRDefault="002A091F" w:rsidP="00B433C6">
            <w:pPr>
              <w:pStyle w:val="Caption"/>
              <w:keepNext/>
              <w:rPr>
                <w:rFonts w:cstheme="minorHAnsi"/>
                <w:i w:val="0"/>
                <w:color w:val="auto"/>
                <w:sz w:val="22"/>
                <w:szCs w:val="22"/>
              </w:rPr>
            </w:pPr>
          </w:p>
        </w:tc>
        <w:tc>
          <w:tcPr>
            <w:tcW w:w="1016" w:type="pct"/>
            <w:vMerge/>
          </w:tcPr>
          <w:p w14:paraId="58880455" w14:textId="77777777" w:rsidR="002A091F" w:rsidRPr="001A6555" w:rsidRDefault="002A091F" w:rsidP="00B433C6">
            <w:pPr>
              <w:pStyle w:val="Caption"/>
              <w:keepNext/>
              <w:rPr>
                <w:rFonts w:cstheme="minorHAnsi"/>
                <w:i w:val="0"/>
                <w:color w:val="auto"/>
                <w:sz w:val="22"/>
                <w:szCs w:val="22"/>
              </w:rPr>
            </w:pPr>
          </w:p>
        </w:tc>
        <w:tc>
          <w:tcPr>
            <w:tcW w:w="1495" w:type="pct"/>
          </w:tcPr>
          <w:p w14:paraId="58880456" w14:textId="77777777" w:rsidR="002A091F" w:rsidRPr="006B1D45" w:rsidRDefault="002A091F" w:rsidP="00B433C6">
            <w:pPr>
              <w:pStyle w:val="Caption"/>
              <w:keepNext/>
              <w:rPr>
                <w:rFonts w:cstheme="minorHAnsi"/>
                <w:i w:val="0"/>
                <w:color w:val="auto"/>
                <w:sz w:val="22"/>
                <w:szCs w:val="22"/>
              </w:rPr>
            </w:pPr>
            <w:r w:rsidRPr="006B1D45">
              <w:rPr>
                <w:rFonts w:eastAsia="Calibri" w:cstheme="minorHAnsi"/>
                <w:i w:val="0"/>
                <w:color w:val="auto"/>
                <w:sz w:val="22"/>
                <w:szCs w:val="22"/>
              </w:rPr>
              <w:t>Yang &amp; Sun 2012</w:t>
            </w:r>
          </w:p>
        </w:tc>
        <w:tc>
          <w:tcPr>
            <w:tcW w:w="915" w:type="pct"/>
          </w:tcPr>
          <w:p w14:paraId="58880457"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No significant difference between 'advanced' (senior) and 'intermediate' (sophomore) writers.</w:t>
            </w:r>
          </w:p>
        </w:tc>
      </w:tr>
      <w:tr w:rsidR="002A091F" w:rsidRPr="001A6555" w14:paraId="13A40246" w14:textId="77777777" w:rsidTr="0020433F">
        <w:trPr>
          <w:trHeight w:val="245"/>
        </w:trPr>
        <w:tc>
          <w:tcPr>
            <w:tcW w:w="812" w:type="pct"/>
            <w:vMerge/>
          </w:tcPr>
          <w:p w14:paraId="2C49F095" w14:textId="77777777" w:rsidR="002A091F" w:rsidRPr="001A6555" w:rsidRDefault="002A091F" w:rsidP="00B433C6">
            <w:pPr>
              <w:pStyle w:val="Caption"/>
              <w:keepNext/>
              <w:rPr>
                <w:rFonts w:cstheme="minorHAnsi"/>
                <w:i w:val="0"/>
                <w:color w:val="auto"/>
                <w:sz w:val="22"/>
                <w:szCs w:val="22"/>
              </w:rPr>
            </w:pPr>
          </w:p>
        </w:tc>
        <w:tc>
          <w:tcPr>
            <w:tcW w:w="762" w:type="pct"/>
            <w:vMerge/>
          </w:tcPr>
          <w:p w14:paraId="2B9F502F" w14:textId="77777777" w:rsidR="002A091F" w:rsidRPr="001A6555" w:rsidRDefault="002A091F" w:rsidP="00B433C6">
            <w:pPr>
              <w:pStyle w:val="Caption"/>
              <w:keepNext/>
              <w:rPr>
                <w:rFonts w:cstheme="minorHAnsi"/>
                <w:i w:val="0"/>
                <w:color w:val="auto"/>
                <w:sz w:val="22"/>
                <w:szCs w:val="22"/>
              </w:rPr>
            </w:pPr>
          </w:p>
        </w:tc>
        <w:tc>
          <w:tcPr>
            <w:tcW w:w="1016" w:type="pct"/>
          </w:tcPr>
          <w:p w14:paraId="19D3DC90" w14:textId="5B3CE448" w:rsidR="002A091F" w:rsidRPr="001A6555" w:rsidRDefault="002A091F" w:rsidP="00B433C6">
            <w:pPr>
              <w:pStyle w:val="Caption"/>
              <w:keepNext/>
              <w:rPr>
                <w:rFonts w:cstheme="minorHAnsi"/>
                <w:i w:val="0"/>
                <w:color w:val="auto"/>
                <w:sz w:val="22"/>
                <w:szCs w:val="22"/>
              </w:rPr>
            </w:pPr>
            <w:r>
              <w:rPr>
                <w:rFonts w:cstheme="minorHAnsi"/>
                <w:i w:val="0"/>
                <w:color w:val="auto"/>
                <w:sz w:val="22"/>
                <w:szCs w:val="22"/>
              </w:rPr>
              <w:t># three most frequent causal words</w:t>
            </w:r>
          </w:p>
        </w:tc>
        <w:tc>
          <w:tcPr>
            <w:tcW w:w="1495" w:type="pct"/>
          </w:tcPr>
          <w:p w14:paraId="6FC150B5" w14:textId="0C3E0995" w:rsidR="002A091F" w:rsidRPr="006B1D45" w:rsidRDefault="002A091F" w:rsidP="00B433C6">
            <w:pPr>
              <w:pStyle w:val="Caption"/>
              <w:keepNext/>
              <w:rPr>
                <w:rFonts w:eastAsia="Calibri" w:cstheme="minorHAnsi"/>
                <w:i w:val="0"/>
                <w:color w:val="auto"/>
                <w:sz w:val="22"/>
                <w:szCs w:val="22"/>
              </w:rPr>
            </w:pPr>
            <w:proofErr w:type="spellStart"/>
            <w:r w:rsidRPr="006B1D45">
              <w:rPr>
                <w:rFonts w:cs="Calibri (Body)"/>
                <w:i w:val="0"/>
                <w:color w:val="auto"/>
                <w:sz w:val="22"/>
                <w:szCs w:val="22"/>
              </w:rPr>
              <w:t>Singchai</w:t>
            </w:r>
            <w:proofErr w:type="spellEnd"/>
            <w:r w:rsidRPr="006B1D45">
              <w:rPr>
                <w:rFonts w:cs="Calibri (Body)"/>
                <w:i w:val="0"/>
                <w:color w:val="auto"/>
                <w:sz w:val="22"/>
                <w:szCs w:val="22"/>
              </w:rPr>
              <w:t xml:space="preserve"> &amp; </w:t>
            </w:r>
            <w:proofErr w:type="spellStart"/>
            <w:r w:rsidRPr="006B1D45">
              <w:rPr>
                <w:rFonts w:cs="Calibri (Body)"/>
                <w:i w:val="0"/>
                <w:color w:val="auto"/>
                <w:sz w:val="22"/>
                <w:szCs w:val="22"/>
              </w:rPr>
              <w:t>Jaturapitakkul</w:t>
            </w:r>
            <w:proofErr w:type="spellEnd"/>
            <w:r w:rsidRPr="006B1D45">
              <w:rPr>
                <w:rFonts w:cs="Calibri (Body)"/>
                <w:i w:val="0"/>
                <w:color w:val="auto"/>
                <w:sz w:val="22"/>
                <w:szCs w:val="22"/>
              </w:rPr>
              <w:t xml:space="preserve"> 2016</w:t>
            </w:r>
            <w:r>
              <w:rPr>
                <w:rFonts w:cs="Calibri (Body)"/>
                <w:i w:val="0"/>
                <w:color w:val="auto"/>
                <w:sz w:val="22"/>
                <w:szCs w:val="22"/>
              </w:rPr>
              <w:t>*</w:t>
            </w:r>
          </w:p>
        </w:tc>
        <w:tc>
          <w:tcPr>
            <w:tcW w:w="915" w:type="pct"/>
          </w:tcPr>
          <w:p w14:paraId="66422C22" w14:textId="43025C7D" w:rsidR="002A091F" w:rsidRPr="001A6555" w:rsidRDefault="002A091F" w:rsidP="00B433C6">
            <w:pPr>
              <w:pStyle w:val="Caption"/>
              <w:keepNext/>
              <w:rPr>
                <w:rFonts w:cstheme="minorHAnsi"/>
                <w:i w:val="0"/>
                <w:color w:val="auto"/>
                <w:sz w:val="22"/>
                <w:szCs w:val="22"/>
              </w:rPr>
            </w:pPr>
            <w:r>
              <w:rPr>
                <w:rFonts w:cstheme="minorHAnsi"/>
                <w:i w:val="0"/>
                <w:color w:val="auto"/>
                <w:sz w:val="22"/>
                <w:szCs w:val="22"/>
              </w:rPr>
              <w:t>no clear pattern across proficiency levels</w:t>
            </w:r>
          </w:p>
        </w:tc>
      </w:tr>
      <w:tr w:rsidR="002A091F" w:rsidRPr="001A6555" w14:paraId="5888046A" w14:textId="77777777" w:rsidTr="0020433F">
        <w:trPr>
          <w:trHeight w:val="245"/>
        </w:trPr>
        <w:tc>
          <w:tcPr>
            <w:tcW w:w="812" w:type="pct"/>
            <w:vMerge/>
          </w:tcPr>
          <w:p w14:paraId="58880465" w14:textId="77777777" w:rsidR="002A091F" w:rsidRPr="001A6555" w:rsidRDefault="002A091F" w:rsidP="00B433C6">
            <w:pPr>
              <w:pStyle w:val="Caption"/>
              <w:keepNext/>
              <w:rPr>
                <w:rFonts w:cstheme="minorHAnsi"/>
                <w:i w:val="0"/>
                <w:color w:val="auto"/>
                <w:sz w:val="22"/>
                <w:szCs w:val="22"/>
              </w:rPr>
            </w:pPr>
          </w:p>
        </w:tc>
        <w:tc>
          <w:tcPr>
            <w:tcW w:w="762" w:type="pct"/>
            <w:vMerge w:val="restart"/>
          </w:tcPr>
          <w:p w14:paraId="58880466" w14:textId="12A454C8" w:rsidR="002A091F" w:rsidRPr="001A6555" w:rsidRDefault="002A091F" w:rsidP="00B433C6">
            <w:pPr>
              <w:pStyle w:val="Caption"/>
              <w:keepNext/>
              <w:rPr>
                <w:rFonts w:cstheme="minorHAnsi"/>
                <w:i w:val="0"/>
                <w:color w:val="auto"/>
                <w:sz w:val="22"/>
                <w:szCs w:val="22"/>
              </w:rPr>
            </w:pPr>
            <w:r>
              <w:rPr>
                <w:rFonts w:cstheme="minorHAnsi"/>
                <w:i w:val="0"/>
                <w:color w:val="auto"/>
                <w:sz w:val="22"/>
                <w:szCs w:val="22"/>
              </w:rPr>
              <w:t>T</w:t>
            </w:r>
            <w:r w:rsidRPr="001A6555">
              <w:rPr>
                <w:rFonts w:cstheme="minorHAnsi"/>
                <w:i w:val="0"/>
                <w:color w:val="auto"/>
                <w:sz w:val="22"/>
                <w:szCs w:val="22"/>
              </w:rPr>
              <w:t>emporals</w:t>
            </w:r>
          </w:p>
        </w:tc>
        <w:tc>
          <w:tcPr>
            <w:tcW w:w="1016" w:type="pct"/>
            <w:vMerge w:val="restart"/>
          </w:tcPr>
          <w:p w14:paraId="58880467"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 xml:space="preserve"># temporals per 100 words  </w:t>
            </w:r>
          </w:p>
        </w:tc>
        <w:tc>
          <w:tcPr>
            <w:tcW w:w="1495" w:type="pct"/>
          </w:tcPr>
          <w:p w14:paraId="58880468" w14:textId="77777777" w:rsidR="002A091F" w:rsidRPr="006B1D45" w:rsidRDefault="002A091F" w:rsidP="00B433C6">
            <w:pPr>
              <w:pStyle w:val="Caption"/>
              <w:keepNext/>
              <w:rPr>
                <w:rFonts w:eastAsia="Calibri" w:cs="Calibri (Body)"/>
                <w:i w:val="0"/>
                <w:color w:val="auto"/>
                <w:sz w:val="22"/>
                <w:szCs w:val="22"/>
              </w:rPr>
            </w:pPr>
            <w:r w:rsidRPr="006B1D45">
              <w:rPr>
                <w:rFonts w:eastAsia="Calibri" w:cs="Calibri (Body)"/>
                <w:i w:val="0"/>
                <w:color w:val="000000" w:themeColor="text1"/>
                <w:sz w:val="22"/>
                <w:szCs w:val="22"/>
              </w:rPr>
              <w:t>Castro 2004</w:t>
            </w:r>
          </w:p>
        </w:tc>
        <w:tc>
          <w:tcPr>
            <w:tcW w:w="915" w:type="pct"/>
          </w:tcPr>
          <w:p w14:paraId="58880469"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Non-significant linear increase across proficiency levels.</w:t>
            </w:r>
          </w:p>
        </w:tc>
      </w:tr>
      <w:tr w:rsidR="002A091F" w:rsidRPr="001A6555" w14:paraId="58880470" w14:textId="77777777" w:rsidTr="0020433F">
        <w:trPr>
          <w:trHeight w:val="245"/>
        </w:trPr>
        <w:tc>
          <w:tcPr>
            <w:tcW w:w="812" w:type="pct"/>
            <w:vMerge/>
          </w:tcPr>
          <w:p w14:paraId="5888046B" w14:textId="77777777" w:rsidR="002A091F" w:rsidRPr="001A6555" w:rsidRDefault="002A091F" w:rsidP="00B433C6">
            <w:pPr>
              <w:pStyle w:val="Caption"/>
              <w:keepNext/>
              <w:rPr>
                <w:rFonts w:cstheme="minorHAnsi"/>
                <w:i w:val="0"/>
                <w:color w:val="auto"/>
                <w:sz w:val="22"/>
                <w:szCs w:val="22"/>
              </w:rPr>
            </w:pPr>
          </w:p>
        </w:tc>
        <w:tc>
          <w:tcPr>
            <w:tcW w:w="762" w:type="pct"/>
            <w:vMerge/>
          </w:tcPr>
          <w:p w14:paraId="5888046C" w14:textId="77777777" w:rsidR="002A091F" w:rsidRPr="001A6555" w:rsidRDefault="002A091F" w:rsidP="00B433C6">
            <w:pPr>
              <w:pStyle w:val="Caption"/>
              <w:keepNext/>
              <w:rPr>
                <w:rFonts w:cstheme="minorHAnsi"/>
                <w:i w:val="0"/>
                <w:color w:val="auto"/>
                <w:sz w:val="22"/>
                <w:szCs w:val="22"/>
              </w:rPr>
            </w:pPr>
          </w:p>
        </w:tc>
        <w:tc>
          <w:tcPr>
            <w:tcW w:w="1016" w:type="pct"/>
            <w:vMerge/>
          </w:tcPr>
          <w:p w14:paraId="5888046D" w14:textId="77777777" w:rsidR="002A091F" w:rsidRPr="001A6555" w:rsidRDefault="002A091F" w:rsidP="00B433C6">
            <w:pPr>
              <w:pStyle w:val="Caption"/>
              <w:keepNext/>
              <w:rPr>
                <w:rFonts w:cstheme="minorHAnsi"/>
                <w:i w:val="0"/>
                <w:color w:val="auto"/>
                <w:sz w:val="22"/>
                <w:szCs w:val="22"/>
              </w:rPr>
            </w:pPr>
          </w:p>
        </w:tc>
        <w:tc>
          <w:tcPr>
            <w:tcW w:w="1495" w:type="pct"/>
          </w:tcPr>
          <w:p w14:paraId="5888046E" w14:textId="77777777" w:rsidR="002A091F" w:rsidRPr="006B1D45" w:rsidRDefault="002A091F" w:rsidP="00B433C6">
            <w:pPr>
              <w:pStyle w:val="Caption"/>
              <w:keepNext/>
              <w:rPr>
                <w:rFonts w:eastAsia="Calibri" w:cstheme="minorHAnsi"/>
                <w:i w:val="0"/>
                <w:color w:val="auto"/>
                <w:sz w:val="22"/>
                <w:szCs w:val="22"/>
              </w:rPr>
            </w:pPr>
            <w:r w:rsidRPr="006B1D45">
              <w:rPr>
                <w:rFonts w:eastAsia="Calibri" w:cstheme="minorHAnsi"/>
                <w:i w:val="0"/>
                <w:color w:val="auto"/>
                <w:sz w:val="22"/>
                <w:szCs w:val="22"/>
              </w:rPr>
              <w:t>Yang &amp; Sun 2012</w:t>
            </w:r>
          </w:p>
        </w:tc>
        <w:tc>
          <w:tcPr>
            <w:tcW w:w="915" w:type="pct"/>
          </w:tcPr>
          <w:p w14:paraId="5888046F"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No significant difference between 'advanced' (senior) and 'intermediate' (sophomore) writers.</w:t>
            </w:r>
          </w:p>
        </w:tc>
      </w:tr>
      <w:tr w:rsidR="002A091F" w:rsidRPr="001A6555" w14:paraId="58880476" w14:textId="77777777" w:rsidTr="0020433F">
        <w:trPr>
          <w:trHeight w:val="245"/>
        </w:trPr>
        <w:tc>
          <w:tcPr>
            <w:tcW w:w="812" w:type="pct"/>
            <w:vMerge/>
          </w:tcPr>
          <w:p w14:paraId="58880471" w14:textId="77777777" w:rsidR="002A091F" w:rsidRPr="001A6555" w:rsidRDefault="002A091F" w:rsidP="00B433C6">
            <w:pPr>
              <w:pStyle w:val="Caption"/>
              <w:keepNext/>
              <w:rPr>
                <w:rFonts w:cstheme="minorHAnsi"/>
                <w:i w:val="0"/>
                <w:color w:val="auto"/>
                <w:sz w:val="22"/>
                <w:szCs w:val="22"/>
              </w:rPr>
            </w:pPr>
          </w:p>
        </w:tc>
        <w:tc>
          <w:tcPr>
            <w:tcW w:w="762" w:type="pct"/>
            <w:vMerge/>
          </w:tcPr>
          <w:p w14:paraId="58880472" w14:textId="77777777" w:rsidR="002A091F" w:rsidRPr="001A6555" w:rsidRDefault="002A091F" w:rsidP="00B433C6">
            <w:pPr>
              <w:pStyle w:val="Caption"/>
              <w:keepNext/>
              <w:rPr>
                <w:rFonts w:cstheme="minorHAnsi"/>
                <w:i w:val="0"/>
                <w:color w:val="auto"/>
                <w:sz w:val="22"/>
                <w:szCs w:val="22"/>
              </w:rPr>
            </w:pPr>
          </w:p>
        </w:tc>
        <w:tc>
          <w:tcPr>
            <w:tcW w:w="1016" w:type="pct"/>
          </w:tcPr>
          <w:p w14:paraId="58880473" w14:textId="4E361C55" w:rsidR="002A091F" w:rsidRPr="001A6555" w:rsidRDefault="002A091F" w:rsidP="00B433C6">
            <w:pPr>
              <w:pStyle w:val="Caption"/>
              <w:keepNext/>
              <w:rPr>
                <w:rFonts w:cstheme="minorHAnsi"/>
                <w:i w:val="0"/>
                <w:color w:val="auto"/>
                <w:sz w:val="22"/>
                <w:szCs w:val="22"/>
              </w:rPr>
            </w:pPr>
            <w:r>
              <w:rPr>
                <w:rFonts w:cstheme="minorHAnsi"/>
                <w:i w:val="0"/>
                <w:color w:val="auto"/>
                <w:sz w:val="22"/>
                <w:szCs w:val="22"/>
              </w:rPr>
              <w:t># three most frequent temporal words</w:t>
            </w:r>
          </w:p>
        </w:tc>
        <w:tc>
          <w:tcPr>
            <w:tcW w:w="1495" w:type="pct"/>
          </w:tcPr>
          <w:p w14:paraId="58880474" w14:textId="08CA76D8" w:rsidR="002A091F" w:rsidRPr="006B1D45" w:rsidRDefault="002A091F" w:rsidP="00B433C6">
            <w:pPr>
              <w:pStyle w:val="Caption"/>
              <w:keepNext/>
              <w:rPr>
                <w:rFonts w:eastAsia="Calibri" w:cstheme="minorHAnsi"/>
                <w:i w:val="0"/>
                <w:color w:val="auto"/>
                <w:sz w:val="22"/>
                <w:szCs w:val="22"/>
              </w:rPr>
            </w:pPr>
            <w:proofErr w:type="spellStart"/>
            <w:r w:rsidRPr="006B1D45">
              <w:rPr>
                <w:rFonts w:cs="Calibri (Body)"/>
                <w:i w:val="0"/>
                <w:color w:val="auto"/>
                <w:sz w:val="22"/>
                <w:szCs w:val="22"/>
              </w:rPr>
              <w:t>Singchai</w:t>
            </w:r>
            <w:proofErr w:type="spellEnd"/>
            <w:r w:rsidRPr="006B1D45">
              <w:rPr>
                <w:rFonts w:cs="Calibri (Body)"/>
                <w:i w:val="0"/>
                <w:color w:val="auto"/>
                <w:sz w:val="22"/>
                <w:szCs w:val="22"/>
              </w:rPr>
              <w:t xml:space="preserve"> &amp; </w:t>
            </w:r>
            <w:proofErr w:type="spellStart"/>
            <w:r w:rsidRPr="006B1D45">
              <w:rPr>
                <w:rFonts w:cs="Calibri (Body)"/>
                <w:i w:val="0"/>
                <w:color w:val="auto"/>
                <w:sz w:val="22"/>
                <w:szCs w:val="22"/>
              </w:rPr>
              <w:t>Jaturapitakkul</w:t>
            </w:r>
            <w:proofErr w:type="spellEnd"/>
            <w:r w:rsidRPr="006B1D45">
              <w:rPr>
                <w:rFonts w:cs="Calibri (Body)"/>
                <w:i w:val="0"/>
                <w:color w:val="auto"/>
                <w:sz w:val="22"/>
                <w:szCs w:val="22"/>
              </w:rPr>
              <w:t xml:space="preserve"> 2016</w:t>
            </w:r>
            <w:r>
              <w:rPr>
                <w:rFonts w:cs="Calibri (Body)"/>
                <w:i w:val="0"/>
                <w:color w:val="auto"/>
                <w:sz w:val="22"/>
                <w:szCs w:val="22"/>
              </w:rPr>
              <w:t>*</w:t>
            </w:r>
          </w:p>
        </w:tc>
        <w:tc>
          <w:tcPr>
            <w:tcW w:w="915" w:type="pct"/>
          </w:tcPr>
          <w:p w14:paraId="58880475" w14:textId="16C0365B" w:rsidR="002A091F" w:rsidRPr="001A6555" w:rsidRDefault="002A091F" w:rsidP="00B433C6">
            <w:pPr>
              <w:pStyle w:val="Caption"/>
              <w:keepNext/>
              <w:rPr>
                <w:rFonts w:cstheme="minorHAnsi"/>
                <w:i w:val="0"/>
                <w:color w:val="auto"/>
                <w:sz w:val="22"/>
                <w:szCs w:val="22"/>
              </w:rPr>
            </w:pPr>
            <w:r>
              <w:rPr>
                <w:rFonts w:cstheme="minorHAnsi"/>
                <w:i w:val="0"/>
                <w:color w:val="auto"/>
                <w:sz w:val="22"/>
                <w:szCs w:val="22"/>
              </w:rPr>
              <w:t>no clear pattern across proficiency levels</w:t>
            </w:r>
          </w:p>
        </w:tc>
      </w:tr>
      <w:tr w:rsidR="002A091F" w:rsidRPr="001A6555" w14:paraId="5888047D" w14:textId="77777777" w:rsidTr="0020433F">
        <w:trPr>
          <w:trHeight w:val="245"/>
        </w:trPr>
        <w:tc>
          <w:tcPr>
            <w:tcW w:w="812" w:type="pct"/>
            <w:vMerge/>
          </w:tcPr>
          <w:p w14:paraId="58880477" w14:textId="77777777" w:rsidR="002A091F" w:rsidRPr="001A6555" w:rsidRDefault="002A091F" w:rsidP="00B433C6">
            <w:pPr>
              <w:pStyle w:val="Caption"/>
              <w:keepNext/>
              <w:rPr>
                <w:rFonts w:cstheme="minorHAnsi"/>
                <w:i w:val="0"/>
                <w:color w:val="auto"/>
                <w:sz w:val="22"/>
                <w:szCs w:val="22"/>
              </w:rPr>
            </w:pPr>
          </w:p>
        </w:tc>
        <w:tc>
          <w:tcPr>
            <w:tcW w:w="762" w:type="pct"/>
            <w:vMerge w:val="restart"/>
          </w:tcPr>
          <w:p w14:paraId="58880478"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Continuative devices</w:t>
            </w:r>
          </w:p>
          <w:p w14:paraId="58880479" w14:textId="77777777" w:rsidR="002A091F" w:rsidRPr="001A6555" w:rsidRDefault="002A091F" w:rsidP="00B433C6">
            <w:pPr>
              <w:pStyle w:val="Caption"/>
              <w:keepNext/>
              <w:rPr>
                <w:rFonts w:cstheme="minorHAnsi"/>
                <w:i w:val="0"/>
                <w:color w:val="auto"/>
                <w:sz w:val="22"/>
                <w:szCs w:val="22"/>
              </w:rPr>
            </w:pPr>
          </w:p>
        </w:tc>
        <w:tc>
          <w:tcPr>
            <w:tcW w:w="1016" w:type="pct"/>
            <w:vMerge w:val="restart"/>
          </w:tcPr>
          <w:p w14:paraId="5888047A"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 xml:space="preserve"># continuative per 100 words </w:t>
            </w:r>
          </w:p>
        </w:tc>
        <w:tc>
          <w:tcPr>
            <w:tcW w:w="1495" w:type="pct"/>
          </w:tcPr>
          <w:p w14:paraId="5888047B" w14:textId="77777777" w:rsidR="002A091F" w:rsidRPr="006B1D45" w:rsidRDefault="002A091F" w:rsidP="00B433C6">
            <w:pPr>
              <w:pStyle w:val="Caption"/>
              <w:keepNext/>
              <w:rPr>
                <w:rFonts w:cs="Calibri (Body)"/>
                <w:i w:val="0"/>
                <w:color w:val="auto"/>
                <w:sz w:val="22"/>
                <w:szCs w:val="22"/>
              </w:rPr>
            </w:pPr>
            <w:r w:rsidRPr="006B1D45">
              <w:rPr>
                <w:rFonts w:eastAsia="Calibri" w:cs="Calibri (Body)"/>
                <w:i w:val="0"/>
                <w:color w:val="auto"/>
                <w:sz w:val="22"/>
                <w:szCs w:val="22"/>
              </w:rPr>
              <w:t>Castro 2004</w:t>
            </w:r>
          </w:p>
        </w:tc>
        <w:tc>
          <w:tcPr>
            <w:tcW w:w="915" w:type="pct"/>
          </w:tcPr>
          <w:p w14:paraId="5888047C"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No significant difference across proficiency levels.</w:t>
            </w:r>
          </w:p>
        </w:tc>
      </w:tr>
      <w:tr w:rsidR="002A091F" w:rsidRPr="001A6555" w14:paraId="58880483" w14:textId="77777777" w:rsidTr="0020433F">
        <w:trPr>
          <w:trHeight w:val="245"/>
        </w:trPr>
        <w:tc>
          <w:tcPr>
            <w:tcW w:w="812" w:type="pct"/>
            <w:vMerge/>
          </w:tcPr>
          <w:p w14:paraId="5888047E" w14:textId="77777777" w:rsidR="002A091F" w:rsidRPr="001A6555" w:rsidRDefault="002A091F" w:rsidP="00B433C6">
            <w:pPr>
              <w:pStyle w:val="Caption"/>
              <w:keepNext/>
              <w:rPr>
                <w:rFonts w:cstheme="minorHAnsi"/>
                <w:i w:val="0"/>
                <w:color w:val="auto"/>
                <w:sz w:val="22"/>
                <w:szCs w:val="22"/>
              </w:rPr>
            </w:pPr>
          </w:p>
        </w:tc>
        <w:tc>
          <w:tcPr>
            <w:tcW w:w="762" w:type="pct"/>
            <w:vMerge/>
          </w:tcPr>
          <w:p w14:paraId="5888047F" w14:textId="77777777" w:rsidR="002A091F" w:rsidRPr="001A6555" w:rsidRDefault="002A091F" w:rsidP="00B433C6">
            <w:pPr>
              <w:pStyle w:val="Caption"/>
              <w:keepNext/>
              <w:rPr>
                <w:rFonts w:cstheme="minorHAnsi"/>
                <w:i w:val="0"/>
                <w:color w:val="auto"/>
                <w:sz w:val="22"/>
                <w:szCs w:val="22"/>
              </w:rPr>
            </w:pPr>
          </w:p>
        </w:tc>
        <w:tc>
          <w:tcPr>
            <w:tcW w:w="1016" w:type="pct"/>
            <w:vMerge/>
          </w:tcPr>
          <w:p w14:paraId="58880480" w14:textId="77777777" w:rsidR="002A091F" w:rsidRPr="001A6555" w:rsidRDefault="002A091F" w:rsidP="00B433C6">
            <w:pPr>
              <w:pStyle w:val="Caption"/>
              <w:keepNext/>
              <w:rPr>
                <w:rFonts w:cstheme="minorHAnsi"/>
                <w:i w:val="0"/>
                <w:color w:val="auto"/>
                <w:sz w:val="22"/>
                <w:szCs w:val="22"/>
              </w:rPr>
            </w:pPr>
          </w:p>
        </w:tc>
        <w:tc>
          <w:tcPr>
            <w:tcW w:w="1495" w:type="pct"/>
          </w:tcPr>
          <w:p w14:paraId="58880481" w14:textId="77777777" w:rsidR="002A091F" w:rsidRPr="006B1D45" w:rsidRDefault="002A091F" w:rsidP="00B433C6">
            <w:pPr>
              <w:pStyle w:val="Caption"/>
              <w:keepNext/>
              <w:rPr>
                <w:rFonts w:cstheme="minorHAnsi"/>
                <w:i w:val="0"/>
                <w:color w:val="auto"/>
                <w:sz w:val="22"/>
                <w:szCs w:val="22"/>
              </w:rPr>
            </w:pPr>
            <w:proofErr w:type="spellStart"/>
            <w:r w:rsidRPr="006B1D45">
              <w:rPr>
                <w:rFonts w:cstheme="minorHAnsi"/>
                <w:i w:val="0"/>
                <w:color w:val="auto"/>
                <w:sz w:val="22"/>
                <w:szCs w:val="22"/>
              </w:rPr>
              <w:t>Singchai</w:t>
            </w:r>
            <w:proofErr w:type="spellEnd"/>
            <w:r w:rsidRPr="006B1D45">
              <w:rPr>
                <w:rFonts w:cstheme="minorHAnsi"/>
                <w:i w:val="0"/>
                <w:color w:val="auto"/>
                <w:sz w:val="22"/>
                <w:szCs w:val="22"/>
              </w:rPr>
              <w:t xml:space="preserve"> &amp; </w:t>
            </w:r>
            <w:proofErr w:type="spellStart"/>
            <w:r w:rsidRPr="006B1D45">
              <w:rPr>
                <w:rFonts w:cstheme="minorHAnsi"/>
                <w:i w:val="0"/>
                <w:color w:val="auto"/>
                <w:sz w:val="22"/>
                <w:szCs w:val="22"/>
              </w:rPr>
              <w:t>Jaturapitakkul</w:t>
            </w:r>
            <w:proofErr w:type="spellEnd"/>
            <w:r w:rsidRPr="006B1D45">
              <w:rPr>
                <w:rFonts w:cstheme="minorHAnsi"/>
                <w:i w:val="0"/>
                <w:color w:val="auto"/>
                <w:sz w:val="22"/>
                <w:szCs w:val="22"/>
              </w:rPr>
              <w:t xml:space="preserve"> 2016</w:t>
            </w:r>
            <w:r>
              <w:rPr>
                <w:rFonts w:cstheme="minorHAnsi"/>
                <w:i w:val="0"/>
                <w:color w:val="auto"/>
                <w:sz w:val="22"/>
                <w:szCs w:val="22"/>
              </w:rPr>
              <w:t>*</w:t>
            </w:r>
          </w:p>
        </w:tc>
        <w:tc>
          <w:tcPr>
            <w:tcW w:w="915" w:type="pct"/>
          </w:tcPr>
          <w:p w14:paraId="58880482"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No occurrences</w:t>
            </w:r>
          </w:p>
        </w:tc>
      </w:tr>
      <w:tr w:rsidR="002A091F" w:rsidRPr="001A6555" w14:paraId="5888048A" w14:textId="77777777" w:rsidTr="0020433F">
        <w:trPr>
          <w:trHeight w:val="1587"/>
        </w:trPr>
        <w:tc>
          <w:tcPr>
            <w:tcW w:w="812" w:type="pct"/>
            <w:vMerge w:val="restart"/>
          </w:tcPr>
          <w:p w14:paraId="58880484" w14:textId="39ECAE81" w:rsidR="002A091F" w:rsidRPr="001A6555" w:rsidRDefault="002A091F" w:rsidP="00B433C6">
            <w:pPr>
              <w:pStyle w:val="Caption"/>
              <w:keepNext/>
              <w:rPr>
                <w:rFonts w:cstheme="minorHAnsi"/>
                <w:i w:val="0"/>
                <w:color w:val="auto"/>
                <w:sz w:val="22"/>
                <w:szCs w:val="22"/>
              </w:rPr>
            </w:pPr>
            <w:r>
              <w:rPr>
                <w:rFonts w:cstheme="minorHAnsi"/>
                <w:i w:val="0"/>
                <w:color w:val="auto"/>
                <w:sz w:val="22"/>
                <w:szCs w:val="22"/>
              </w:rPr>
              <w:t>Conjunction types outside of the Halliday &amp; Hasan framework</w:t>
            </w:r>
          </w:p>
        </w:tc>
        <w:tc>
          <w:tcPr>
            <w:tcW w:w="762" w:type="pct"/>
          </w:tcPr>
          <w:p w14:paraId="58880485"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Coordinating conjunctions</w:t>
            </w:r>
          </w:p>
        </w:tc>
        <w:tc>
          <w:tcPr>
            <w:tcW w:w="1016" w:type="pct"/>
          </w:tcPr>
          <w:p w14:paraId="58880486" w14:textId="599C259D" w:rsidR="002A091F" w:rsidRPr="001A6555" w:rsidRDefault="002A091F" w:rsidP="00B433C6">
            <w:pPr>
              <w:pStyle w:val="Caption"/>
              <w:keepNext/>
              <w:rPr>
                <w:rFonts w:cstheme="minorHAnsi"/>
                <w:i w:val="0"/>
                <w:color w:val="auto"/>
                <w:sz w:val="22"/>
                <w:szCs w:val="22"/>
              </w:rPr>
            </w:pPr>
            <w:r>
              <w:rPr>
                <w:rFonts w:cstheme="minorHAnsi"/>
                <w:i w:val="0"/>
                <w:color w:val="auto"/>
                <w:sz w:val="22"/>
                <w:szCs w:val="22"/>
              </w:rPr>
              <w:t>per text</w:t>
            </w:r>
          </w:p>
        </w:tc>
        <w:tc>
          <w:tcPr>
            <w:tcW w:w="1495" w:type="pct"/>
            <w:shd w:val="clear" w:color="auto" w:fill="auto"/>
          </w:tcPr>
          <w:p w14:paraId="58880487"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Homburg 1984</w:t>
            </w:r>
          </w:p>
        </w:tc>
        <w:tc>
          <w:tcPr>
            <w:tcW w:w="915" w:type="pct"/>
            <w:shd w:val="clear" w:color="auto" w:fill="auto"/>
          </w:tcPr>
          <w:p w14:paraId="58880488"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 xml:space="preserve">Non-significant increase from proficiency levels 5-6 </w:t>
            </w:r>
          </w:p>
          <w:p w14:paraId="58880489" w14:textId="77777777" w:rsidR="002A091F" w:rsidRPr="001A6555" w:rsidRDefault="002A091F" w:rsidP="00B433C6">
            <w:pPr>
              <w:pStyle w:val="Caption"/>
              <w:keepNext/>
              <w:rPr>
                <w:rFonts w:cstheme="minorHAnsi"/>
                <w:i w:val="0"/>
                <w:color w:val="auto"/>
                <w:sz w:val="22"/>
                <w:szCs w:val="22"/>
              </w:rPr>
            </w:pPr>
            <w:r w:rsidRPr="001A6555">
              <w:rPr>
                <w:rFonts w:cstheme="minorHAnsi"/>
                <w:i w:val="0"/>
                <w:color w:val="auto"/>
                <w:sz w:val="22"/>
                <w:szCs w:val="22"/>
              </w:rPr>
              <w:t>Non-significant decrease from proficiency levels 6-7.</w:t>
            </w:r>
          </w:p>
        </w:tc>
      </w:tr>
      <w:tr w:rsidR="002A091F" w:rsidRPr="001A6555" w14:paraId="2C917C01" w14:textId="77777777" w:rsidTr="0020433F">
        <w:trPr>
          <w:trHeight w:val="907"/>
        </w:trPr>
        <w:tc>
          <w:tcPr>
            <w:tcW w:w="812" w:type="pct"/>
            <w:vMerge/>
          </w:tcPr>
          <w:p w14:paraId="29C17EA9" w14:textId="77777777" w:rsidR="002A091F" w:rsidRDefault="002A091F" w:rsidP="00B433C6">
            <w:pPr>
              <w:pStyle w:val="Caption"/>
              <w:keepNext/>
              <w:rPr>
                <w:rFonts w:cstheme="minorHAnsi"/>
                <w:i w:val="0"/>
                <w:color w:val="auto"/>
                <w:sz w:val="22"/>
                <w:szCs w:val="22"/>
              </w:rPr>
            </w:pPr>
          </w:p>
        </w:tc>
        <w:tc>
          <w:tcPr>
            <w:tcW w:w="762" w:type="pct"/>
          </w:tcPr>
          <w:p w14:paraId="7F24E00C" w14:textId="271BDC0F" w:rsidR="002A091F" w:rsidRPr="001A6555" w:rsidRDefault="002A091F" w:rsidP="00B433C6">
            <w:pPr>
              <w:pStyle w:val="Caption"/>
              <w:keepNext/>
              <w:rPr>
                <w:rFonts w:cstheme="minorHAnsi"/>
                <w:i w:val="0"/>
                <w:color w:val="auto"/>
                <w:sz w:val="22"/>
                <w:szCs w:val="22"/>
              </w:rPr>
            </w:pPr>
            <w:r>
              <w:rPr>
                <w:rFonts w:cstheme="minorHAnsi"/>
                <w:i w:val="0"/>
                <w:color w:val="auto"/>
                <w:sz w:val="24"/>
                <w:szCs w:val="24"/>
              </w:rPr>
              <w:t>S</w:t>
            </w:r>
            <w:r w:rsidRPr="007515DD">
              <w:rPr>
                <w:rFonts w:cstheme="minorHAnsi"/>
                <w:i w:val="0"/>
                <w:color w:val="auto"/>
                <w:sz w:val="24"/>
                <w:szCs w:val="24"/>
              </w:rPr>
              <w:t>ubordinat</w:t>
            </w:r>
            <w:r>
              <w:rPr>
                <w:rFonts w:cstheme="minorHAnsi"/>
                <w:i w:val="0"/>
                <w:color w:val="auto"/>
                <w:sz w:val="24"/>
                <w:szCs w:val="24"/>
              </w:rPr>
              <w:t>ing</w:t>
            </w:r>
            <w:r w:rsidRPr="007515DD">
              <w:rPr>
                <w:rFonts w:cstheme="minorHAnsi"/>
                <w:i w:val="0"/>
                <w:color w:val="auto"/>
                <w:sz w:val="24"/>
                <w:szCs w:val="24"/>
              </w:rPr>
              <w:t xml:space="preserve"> </w:t>
            </w:r>
            <w:r>
              <w:rPr>
                <w:rFonts w:cstheme="minorHAnsi"/>
                <w:i w:val="0"/>
                <w:color w:val="auto"/>
                <w:sz w:val="24"/>
                <w:szCs w:val="24"/>
              </w:rPr>
              <w:t>conjunctions</w:t>
            </w:r>
          </w:p>
        </w:tc>
        <w:tc>
          <w:tcPr>
            <w:tcW w:w="1016" w:type="pct"/>
          </w:tcPr>
          <w:p w14:paraId="44B43794" w14:textId="72D5F9AC" w:rsidR="002A091F" w:rsidRPr="001A6555" w:rsidRDefault="002A091F" w:rsidP="00B433C6">
            <w:pPr>
              <w:pStyle w:val="Caption"/>
              <w:keepNext/>
              <w:rPr>
                <w:rFonts w:cstheme="minorHAnsi"/>
                <w:i w:val="0"/>
                <w:color w:val="auto"/>
                <w:sz w:val="22"/>
                <w:szCs w:val="22"/>
              </w:rPr>
            </w:pPr>
            <w:r w:rsidRPr="007515DD">
              <w:rPr>
                <w:rFonts w:cstheme="minorHAnsi"/>
                <w:i w:val="0"/>
                <w:color w:val="auto"/>
                <w:sz w:val="24"/>
                <w:szCs w:val="24"/>
              </w:rPr>
              <w:t>per text</w:t>
            </w:r>
          </w:p>
        </w:tc>
        <w:tc>
          <w:tcPr>
            <w:tcW w:w="1495" w:type="pct"/>
            <w:shd w:val="clear" w:color="auto" w:fill="auto"/>
          </w:tcPr>
          <w:p w14:paraId="50C4EF1F" w14:textId="563F5EDC" w:rsidR="002A091F" w:rsidRPr="001A6555" w:rsidRDefault="002A091F" w:rsidP="00B433C6">
            <w:pPr>
              <w:pStyle w:val="Caption"/>
              <w:keepNext/>
              <w:rPr>
                <w:rFonts w:cstheme="minorHAnsi"/>
                <w:i w:val="0"/>
                <w:color w:val="auto"/>
                <w:sz w:val="22"/>
                <w:szCs w:val="22"/>
              </w:rPr>
            </w:pPr>
            <w:r w:rsidRPr="007515DD">
              <w:rPr>
                <w:rFonts w:eastAsia="Calibri" w:cstheme="minorHAnsi"/>
                <w:i w:val="0"/>
                <w:color w:val="auto"/>
                <w:sz w:val="24"/>
                <w:szCs w:val="24"/>
              </w:rPr>
              <w:t>Homburg 1984</w:t>
            </w:r>
          </w:p>
        </w:tc>
        <w:tc>
          <w:tcPr>
            <w:tcW w:w="915" w:type="pct"/>
            <w:shd w:val="clear" w:color="auto" w:fill="auto"/>
          </w:tcPr>
          <w:p w14:paraId="2E16679B" w14:textId="5827058C" w:rsidR="002A091F" w:rsidRPr="001A6555" w:rsidRDefault="002A091F" w:rsidP="00B433C6">
            <w:pPr>
              <w:pStyle w:val="Caption"/>
              <w:keepNext/>
              <w:rPr>
                <w:rFonts w:cstheme="minorHAnsi"/>
                <w:i w:val="0"/>
                <w:color w:val="auto"/>
                <w:sz w:val="22"/>
                <w:szCs w:val="22"/>
              </w:rPr>
            </w:pPr>
            <w:r>
              <w:rPr>
                <w:rFonts w:cstheme="minorHAnsi"/>
                <w:i w:val="0"/>
                <w:color w:val="auto"/>
                <w:sz w:val="24"/>
                <w:szCs w:val="24"/>
              </w:rPr>
              <w:t>Non-significant linear increase across proficiency levels.</w:t>
            </w:r>
          </w:p>
        </w:tc>
      </w:tr>
      <w:tr w:rsidR="002A091F" w:rsidRPr="001A6555" w14:paraId="4BA6783E" w14:textId="77777777" w:rsidTr="0020433F">
        <w:trPr>
          <w:trHeight w:val="1134"/>
        </w:trPr>
        <w:tc>
          <w:tcPr>
            <w:tcW w:w="812" w:type="pct"/>
            <w:vMerge/>
          </w:tcPr>
          <w:p w14:paraId="754E0E95" w14:textId="77777777" w:rsidR="002A091F" w:rsidRDefault="002A091F" w:rsidP="00B433C6">
            <w:pPr>
              <w:pStyle w:val="Caption"/>
              <w:keepNext/>
              <w:rPr>
                <w:rFonts w:cstheme="minorHAnsi"/>
                <w:i w:val="0"/>
                <w:color w:val="auto"/>
                <w:sz w:val="22"/>
                <w:szCs w:val="22"/>
              </w:rPr>
            </w:pPr>
          </w:p>
        </w:tc>
        <w:tc>
          <w:tcPr>
            <w:tcW w:w="762" w:type="pct"/>
          </w:tcPr>
          <w:p w14:paraId="1BFA26EF" w14:textId="77777777" w:rsidR="002A091F" w:rsidRPr="00CE58BF" w:rsidRDefault="002A091F" w:rsidP="00B433C6">
            <w:pPr>
              <w:rPr>
                <w:rFonts w:cstheme="minorHAnsi"/>
                <w:sz w:val="24"/>
                <w:szCs w:val="24"/>
              </w:rPr>
            </w:pPr>
            <w:r w:rsidRPr="00CE58BF">
              <w:rPr>
                <w:rFonts w:cstheme="minorHAnsi"/>
                <w:sz w:val="24"/>
                <w:szCs w:val="24"/>
              </w:rPr>
              <w:t xml:space="preserve">transitional </w:t>
            </w:r>
            <w:r>
              <w:rPr>
                <w:rFonts w:cstheme="minorHAnsi"/>
                <w:sz w:val="24"/>
                <w:szCs w:val="24"/>
              </w:rPr>
              <w:t>adverbs</w:t>
            </w:r>
          </w:p>
          <w:p w14:paraId="4E924DEF" w14:textId="77777777" w:rsidR="002A091F" w:rsidRDefault="002A091F" w:rsidP="00B433C6">
            <w:pPr>
              <w:pStyle w:val="Caption"/>
              <w:keepNext/>
              <w:rPr>
                <w:rFonts w:cstheme="minorHAnsi"/>
                <w:i w:val="0"/>
                <w:color w:val="auto"/>
                <w:sz w:val="24"/>
                <w:szCs w:val="24"/>
              </w:rPr>
            </w:pPr>
          </w:p>
        </w:tc>
        <w:tc>
          <w:tcPr>
            <w:tcW w:w="1016" w:type="pct"/>
          </w:tcPr>
          <w:p w14:paraId="5DC4A190" w14:textId="5C7DAD10" w:rsidR="002A091F" w:rsidRPr="007515DD" w:rsidRDefault="002A091F" w:rsidP="00B433C6">
            <w:pPr>
              <w:pStyle w:val="Caption"/>
              <w:keepNext/>
              <w:rPr>
                <w:rFonts w:cstheme="minorHAnsi"/>
                <w:i w:val="0"/>
                <w:color w:val="auto"/>
                <w:sz w:val="24"/>
                <w:szCs w:val="24"/>
              </w:rPr>
            </w:pPr>
            <w:r w:rsidRPr="007515DD">
              <w:rPr>
                <w:rFonts w:cstheme="minorHAnsi"/>
                <w:i w:val="0"/>
                <w:color w:val="auto"/>
                <w:sz w:val="24"/>
                <w:szCs w:val="24"/>
              </w:rPr>
              <w:t>per text</w:t>
            </w:r>
          </w:p>
        </w:tc>
        <w:tc>
          <w:tcPr>
            <w:tcW w:w="1495" w:type="pct"/>
            <w:shd w:val="clear" w:color="auto" w:fill="auto"/>
          </w:tcPr>
          <w:p w14:paraId="5B77060D" w14:textId="2FA93B6E" w:rsidR="002A091F" w:rsidRPr="007515DD" w:rsidRDefault="002A091F" w:rsidP="00B433C6">
            <w:pPr>
              <w:pStyle w:val="Caption"/>
              <w:keepNext/>
              <w:rPr>
                <w:rFonts w:eastAsia="Calibri" w:cstheme="minorHAnsi"/>
                <w:i w:val="0"/>
                <w:color w:val="auto"/>
                <w:sz w:val="24"/>
                <w:szCs w:val="24"/>
              </w:rPr>
            </w:pPr>
            <w:r w:rsidRPr="00CE58BF">
              <w:rPr>
                <w:rFonts w:cstheme="minorHAnsi"/>
                <w:i w:val="0"/>
                <w:color w:val="auto"/>
                <w:sz w:val="24"/>
                <w:szCs w:val="24"/>
              </w:rPr>
              <w:t>Homburg 1984</w:t>
            </w:r>
          </w:p>
        </w:tc>
        <w:tc>
          <w:tcPr>
            <w:tcW w:w="915" w:type="pct"/>
            <w:shd w:val="clear" w:color="auto" w:fill="auto"/>
          </w:tcPr>
          <w:p w14:paraId="002FFA6B" w14:textId="0A59B1B2" w:rsidR="002A091F" w:rsidRDefault="002A091F" w:rsidP="00B433C6">
            <w:pPr>
              <w:pStyle w:val="Caption"/>
              <w:keepNext/>
              <w:rPr>
                <w:rFonts w:cstheme="minorHAnsi"/>
                <w:i w:val="0"/>
                <w:color w:val="auto"/>
                <w:sz w:val="24"/>
                <w:szCs w:val="24"/>
              </w:rPr>
            </w:pPr>
            <w:r>
              <w:rPr>
                <w:rFonts w:cstheme="minorHAnsi"/>
                <w:i w:val="0"/>
                <w:color w:val="auto"/>
                <w:sz w:val="24"/>
                <w:szCs w:val="24"/>
              </w:rPr>
              <w:t>Significant linear increase across proficiency levels.</w:t>
            </w:r>
          </w:p>
        </w:tc>
      </w:tr>
      <w:tr w:rsidR="002A091F" w:rsidRPr="001A6555" w14:paraId="2858CE32" w14:textId="77777777" w:rsidTr="0020433F">
        <w:trPr>
          <w:trHeight w:val="567"/>
        </w:trPr>
        <w:tc>
          <w:tcPr>
            <w:tcW w:w="812" w:type="pct"/>
            <w:vMerge/>
          </w:tcPr>
          <w:p w14:paraId="6A9D59B3" w14:textId="77777777" w:rsidR="002A091F" w:rsidRDefault="002A091F" w:rsidP="00B433C6">
            <w:pPr>
              <w:pStyle w:val="Caption"/>
              <w:keepNext/>
              <w:rPr>
                <w:rFonts w:cstheme="minorHAnsi"/>
                <w:i w:val="0"/>
                <w:color w:val="auto"/>
                <w:sz w:val="22"/>
                <w:szCs w:val="22"/>
              </w:rPr>
            </w:pPr>
          </w:p>
        </w:tc>
        <w:tc>
          <w:tcPr>
            <w:tcW w:w="762" w:type="pct"/>
          </w:tcPr>
          <w:p w14:paraId="31870E4E" w14:textId="4830086B" w:rsidR="002A091F" w:rsidRPr="00CE58BF" w:rsidRDefault="002A091F" w:rsidP="00B433C6">
            <w:pPr>
              <w:rPr>
                <w:rFonts w:cstheme="minorHAnsi"/>
                <w:sz w:val="24"/>
                <w:szCs w:val="24"/>
              </w:rPr>
            </w:pPr>
            <w:r>
              <w:rPr>
                <w:rFonts w:cstheme="minorHAnsi"/>
                <w:i/>
                <w:sz w:val="24"/>
                <w:szCs w:val="24"/>
              </w:rPr>
              <w:t xml:space="preserve">normed frequency </w:t>
            </w:r>
            <w:proofErr w:type="spellStart"/>
            <w:r>
              <w:rPr>
                <w:rFonts w:cstheme="minorHAnsi"/>
                <w:sz w:val="24"/>
                <w:szCs w:val="24"/>
              </w:rPr>
              <w:t>enumeratives</w:t>
            </w:r>
            <w:proofErr w:type="spellEnd"/>
          </w:p>
        </w:tc>
        <w:tc>
          <w:tcPr>
            <w:tcW w:w="1016" w:type="pct"/>
          </w:tcPr>
          <w:p w14:paraId="253C9DDB" w14:textId="6E647E47" w:rsidR="002A091F" w:rsidRPr="007515DD" w:rsidRDefault="002A091F" w:rsidP="00B433C6">
            <w:pPr>
              <w:pStyle w:val="Caption"/>
              <w:keepNext/>
              <w:rPr>
                <w:rFonts w:cstheme="minorHAnsi"/>
                <w:i w:val="0"/>
                <w:color w:val="auto"/>
                <w:sz w:val="24"/>
                <w:szCs w:val="24"/>
              </w:rPr>
            </w:pPr>
            <w:r>
              <w:rPr>
                <w:rFonts w:cstheme="minorHAnsi"/>
                <w:i w:val="0"/>
                <w:color w:val="auto"/>
                <w:sz w:val="24"/>
                <w:szCs w:val="24"/>
              </w:rPr>
              <w:t xml:space="preserve">e.g. </w:t>
            </w:r>
            <w:r>
              <w:rPr>
                <w:rFonts w:cstheme="minorHAnsi"/>
                <w:color w:val="auto"/>
                <w:sz w:val="24"/>
                <w:szCs w:val="24"/>
              </w:rPr>
              <w:t>firstly, secondly</w:t>
            </w:r>
          </w:p>
        </w:tc>
        <w:tc>
          <w:tcPr>
            <w:tcW w:w="1495" w:type="pct"/>
            <w:shd w:val="clear" w:color="auto" w:fill="auto"/>
          </w:tcPr>
          <w:p w14:paraId="21809408" w14:textId="204D54DE" w:rsidR="002A091F" w:rsidRPr="00CE58BF" w:rsidRDefault="002A091F" w:rsidP="00B433C6">
            <w:pPr>
              <w:pStyle w:val="Caption"/>
              <w:keepNext/>
              <w:rPr>
                <w:rFonts w:cstheme="minorHAnsi"/>
                <w:i w:val="0"/>
                <w:color w:val="auto"/>
                <w:sz w:val="24"/>
                <w:szCs w:val="24"/>
              </w:rPr>
            </w:pPr>
            <w:r>
              <w:rPr>
                <w:rFonts w:cstheme="minorHAnsi"/>
                <w:i w:val="0"/>
                <w:color w:val="auto"/>
                <w:sz w:val="24"/>
                <w:szCs w:val="24"/>
              </w:rPr>
              <w:t>Shaw &amp; Liu 1998</w:t>
            </w:r>
          </w:p>
        </w:tc>
        <w:tc>
          <w:tcPr>
            <w:tcW w:w="915" w:type="pct"/>
            <w:shd w:val="clear" w:color="auto" w:fill="auto"/>
          </w:tcPr>
          <w:p w14:paraId="5CBBB698" w14:textId="51BD91DA" w:rsidR="002A091F" w:rsidRDefault="002A091F" w:rsidP="00B433C6">
            <w:pPr>
              <w:pStyle w:val="Caption"/>
              <w:keepNext/>
              <w:rPr>
                <w:rFonts w:cstheme="minorHAnsi"/>
                <w:i w:val="0"/>
                <w:color w:val="auto"/>
                <w:sz w:val="24"/>
                <w:szCs w:val="24"/>
              </w:rPr>
            </w:pPr>
            <w:r>
              <w:rPr>
                <w:rFonts w:cstheme="minorHAnsi"/>
                <w:i w:val="0"/>
                <w:color w:val="auto"/>
                <w:sz w:val="24"/>
                <w:szCs w:val="24"/>
              </w:rPr>
              <w:t>No significant change over time</w:t>
            </w:r>
          </w:p>
        </w:tc>
      </w:tr>
      <w:tr w:rsidR="002A091F" w:rsidRPr="001A6555" w14:paraId="102E0D47" w14:textId="77777777" w:rsidTr="0020433F">
        <w:trPr>
          <w:trHeight w:val="680"/>
        </w:trPr>
        <w:tc>
          <w:tcPr>
            <w:tcW w:w="812" w:type="pct"/>
            <w:vMerge/>
          </w:tcPr>
          <w:p w14:paraId="1030D01E" w14:textId="77777777" w:rsidR="002A091F" w:rsidRDefault="002A091F" w:rsidP="00B433C6">
            <w:pPr>
              <w:pStyle w:val="Caption"/>
              <w:keepNext/>
              <w:rPr>
                <w:rFonts w:cstheme="minorHAnsi"/>
                <w:i w:val="0"/>
                <w:color w:val="auto"/>
                <w:sz w:val="22"/>
                <w:szCs w:val="22"/>
              </w:rPr>
            </w:pPr>
          </w:p>
        </w:tc>
        <w:tc>
          <w:tcPr>
            <w:tcW w:w="762" w:type="pct"/>
          </w:tcPr>
          <w:p w14:paraId="3BACC479" w14:textId="709143CA" w:rsidR="002A091F" w:rsidRPr="00CE58BF" w:rsidRDefault="002A091F" w:rsidP="00B433C6">
            <w:pPr>
              <w:rPr>
                <w:rFonts w:cstheme="minorHAnsi"/>
                <w:sz w:val="24"/>
                <w:szCs w:val="24"/>
              </w:rPr>
            </w:pPr>
            <w:r>
              <w:rPr>
                <w:rFonts w:cstheme="minorHAnsi"/>
                <w:sz w:val="24"/>
                <w:szCs w:val="24"/>
              </w:rPr>
              <w:t xml:space="preserve">normed frequency of </w:t>
            </w:r>
            <w:r>
              <w:rPr>
                <w:rFonts w:cstheme="minorHAnsi"/>
                <w:i/>
                <w:sz w:val="24"/>
                <w:szCs w:val="24"/>
              </w:rPr>
              <w:t>also</w:t>
            </w:r>
          </w:p>
        </w:tc>
        <w:tc>
          <w:tcPr>
            <w:tcW w:w="1016" w:type="pct"/>
          </w:tcPr>
          <w:p w14:paraId="6DFA2AEC" w14:textId="77777777" w:rsidR="002A091F" w:rsidRPr="007515DD" w:rsidRDefault="002A091F" w:rsidP="00B433C6">
            <w:pPr>
              <w:pStyle w:val="Caption"/>
              <w:keepNext/>
              <w:rPr>
                <w:rFonts w:cstheme="minorHAnsi"/>
                <w:i w:val="0"/>
                <w:color w:val="auto"/>
                <w:sz w:val="24"/>
                <w:szCs w:val="24"/>
              </w:rPr>
            </w:pPr>
          </w:p>
        </w:tc>
        <w:tc>
          <w:tcPr>
            <w:tcW w:w="1495" w:type="pct"/>
            <w:shd w:val="clear" w:color="auto" w:fill="auto"/>
          </w:tcPr>
          <w:p w14:paraId="314D9F30" w14:textId="0FE2964B" w:rsidR="002A091F" w:rsidRPr="00CE58BF" w:rsidRDefault="002A091F" w:rsidP="00B433C6">
            <w:pPr>
              <w:pStyle w:val="Caption"/>
              <w:keepNext/>
              <w:rPr>
                <w:rFonts w:cstheme="minorHAnsi"/>
                <w:i w:val="0"/>
                <w:color w:val="auto"/>
                <w:sz w:val="24"/>
                <w:szCs w:val="24"/>
              </w:rPr>
            </w:pPr>
            <w:r>
              <w:rPr>
                <w:rFonts w:cstheme="minorHAnsi"/>
                <w:i w:val="0"/>
                <w:color w:val="auto"/>
                <w:sz w:val="24"/>
                <w:szCs w:val="24"/>
              </w:rPr>
              <w:t>Shaw &amp; Liu 1998</w:t>
            </w:r>
          </w:p>
        </w:tc>
        <w:tc>
          <w:tcPr>
            <w:tcW w:w="915" w:type="pct"/>
            <w:shd w:val="clear" w:color="auto" w:fill="auto"/>
          </w:tcPr>
          <w:p w14:paraId="09E0CD3B" w14:textId="02AC831B" w:rsidR="002A091F" w:rsidRDefault="002A091F" w:rsidP="00B433C6">
            <w:pPr>
              <w:pStyle w:val="Caption"/>
              <w:keepNext/>
              <w:rPr>
                <w:rFonts w:cstheme="minorHAnsi"/>
                <w:i w:val="0"/>
                <w:color w:val="auto"/>
                <w:sz w:val="24"/>
                <w:szCs w:val="24"/>
              </w:rPr>
            </w:pPr>
            <w:r>
              <w:rPr>
                <w:rFonts w:cstheme="minorHAnsi"/>
                <w:i w:val="0"/>
                <w:color w:val="auto"/>
                <w:sz w:val="24"/>
                <w:szCs w:val="24"/>
              </w:rPr>
              <w:t>Significant increase over time</w:t>
            </w:r>
          </w:p>
        </w:tc>
      </w:tr>
      <w:tr w:rsidR="002A091F" w:rsidRPr="001A6555" w14:paraId="49AB63E3" w14:textId="77777777" w:rsidTr="0020433F">
        <w:trPr>
          <w:trHeight w:val="1134"/>
        </w:trPr>
        <w:tc>
          <w:tcPr>
            <w:tcW w:w="812" w:type="pct"/>
            <w:vMerge/>
          </w:tcPr>
          <w:p w14:paraId="70AD8D4E" w14:textId="77777777" w:rsidR="002A091F" w:rsidRDefault="002A091F" w:rsidP="00B433C6">
            <w:pPr>
              <w:pStyle w:val="Caption"/>
              <w:keepNext/>
              <w:rPr>
                <w:rFonts w:cstheme="minorHAnsi"/>
                <w:i w:val="0"/>
                <w:color w:val="auto"/>
                <w:sz w:val="22"/>
                <w:szCs w:val="22"/>
              </w:rPr>
            </w:pPr>
          </w:p>
        </w:tc>
        <w:tc>
          <w:tcPr>
            <w:tcW w:w="762" w:type="pct"/>
          </w:tcPr>
          <w:p w14:paraId="4D12D5E8" w14:textId="2F2E5DB4" w:rsidR="002A091F" w:rsidRPr="00CE58BF" w:rsidRDefault="002A091F" w:rsidP="00B433C6">
            <w:pPr>
              <w:rPr>
                <w:rFonts w:cstheme="minorHAnsi"/>
                <w:sz w:val="24"/>
                <w:szCs w:val="24"/>
              </w:rPr>
            </w:pPr>
            <w:r>
              <w:rPr>
                <w:rFonts w:cstheme="minorHAnsi"/>
                <w:sz w:val="24"/>
                <w:szCs w:val="24"/>
              </w:rPr>
              <w:t xml:space="preserve">normed frequency of </w:t>
            </w:r>
            <w:r>
              <w:rPr>
                <w:rFonts w:cstheme="minorHAnsi"/>
                <w:i/>
                <w:sz w:val="24"/>
                <w:szCs w:val="24"/>
              </w:rPr>
              <w:t xml:space="preserve">so </w:t>
            </w:r>
            <w:r>
              <w:rPr>
                <w:rFonts w:cstheme="minorHAnsi"/>
                <w:sz w:val="24"/>
                <w:szCs w:val="24"/>
              </w:rPr>
              <w:t>as sentence adverbial</w:t>
            </w:r>
          </w:p>
        </w:tc>
        <w:tc>
          <w:tcPr>
            <w:tcW w:w="1016" w:type="pct"/>
          </w:tcPr>
          <w:p w14:paraId="66A506C3" w14:textId="77777777" w:rsidR="002A091F" w:rsidRPr="007515DD" w:rsidRDefault="002A091F" w:rsidP="00B433C6">
            <w:pPr>
              <w:pStyle w:val="Caption"/>
              <w:keepNext/>
              <w:rPr>
                <w:rFonts w:cstheme="minorHAnsi"/>
                <w:i w:val="0"/>
                <w:color w:val="auto"/>
                <w:sz w:val="24"/>
                <w:szCs w:val="24"/>
              </w:rPr>
            </w:pPr>
          </w:p>
        </w:tc>
        <w:tc>
          <w:tcPr>
            <w:tcW w:w="1495" w:type="pct"/>
            <w:shd w:val="clear" w:color="auto" w:fill="auto"/>
          </w:tcPr>
          <w:p w14:paraId="64014CBE" w14:textId="20CD9365" w:rsidR="002A091F" w:rsidRPr="00CE58BF" w:rsidRDefault="002A091F" w:rsidP="00B433C6">
            <w:pPr>
              <w:pStyle w:val="Caption"/>
              <w:keepNext/>
              <w:rPr>
                <w:rFonts w:cstheme="minorHAnsi"/>
                <w:i w:val="0"/>
                <w:color w:val="auto"/>
                <w:sz w:val="24"/>
                <w:szCs w:val="24"/>
              </w:rPr>
            </w:pPr>
            <w:r>
              <w:rPr>
                <w:rFonts w:cstheme="minorHAnsi"/>
                <w:i w:val="0"/>
                <w:color w:val="auto"/>
                <w:sz w:val="24"/>
                <w:szCs w:val="24"/>
              </w:rPr>
              <w:t>Shaw &amp; Liu 1998</w:t>
            </w:r>
          </w:p>
        </w:tc>
        <w:tc>
          <w:tcPr>
            <w:tcW w:w="915" w:type="pct"/>
            <w:shd w:val="clear" w:color="auto" w:fill="auto"/>
          </w:tcPr>
          <w:p w14:paraId="20E9F010" w14:textId="099C3B5F" w:rsidR="002A091F" w:rsidRDefault="002A091F" w:rsidP="00B433C6">
            <w:pPr>
              <w:pStyle w:val="Caption"/>
              <w:keepNext/>
              <w:rPr>
                <w:rFonts w:cstheme="minorHAnsi"/>
                <w:i w:val="0"/>
                <w:color w:val="auto"/>
                <w:sz w:val="24"/>
                <w:szCs w:val="24"/>
              </w:rPr>
            </w:pPr>
            <w:r>
              <w:rPr>
                <w:rFonts w:cstheme="minorHAnsi"/>
                <w:i w:val="0"/>
                <w:color w:val="auto"/>
                <w:sz w:val="24"/>
                <w:szCs w:val="24"/>
              </w:rPr>
              <w:t>No significant change over time</w:t>
            </w:r>
          </w:p>
        </w:tc>
      </w:tr>
      <w:tr w:rsidR="002A091F" w:rsidRPr="001A6555" w14:paraId="5FCCE3AD" w14:textId="77777777" w:rsidTr="0020433F">
        <w:trPr>
          <w:trHeight w:val="1134"/>
        </w:trPr>
        <w:tc>
          <w:tcPr>
            <w:tcW w:w="812" w:type="pct"/>
            <w:vMerge/>
          </w:tcPr>
          <w:p w14:paraId="4251C74E" w14:textId="77777777" w:rsidR="002A091F" w:rsidRDefault="002A091F" w:rsidP="00B433C6">
            <w:pPr>
              <w:pStyle w:val="Caption"/>
              <w:keepNext/>
              <w:rPr>
                <w:rFonts w:cstheme="minorHAnsi"/>
                <w:i w:val="0"/>
                <w:color w:val="auto"/>
                <w:sz w:val="22"/>
                <w:szCs w:val="22"/>
              </w:rPr>
            </w:pPr>
          </w:p>
        </w:tc>
        <w:tc>
          <w:tcPr>
            <w:tcW w:w="762" w:type="pct"/>
          </w:tcPr>
          <w:p w14:paraId="5657D22D" w14:textId="499E6F66" w:rsidR="002A091F" w:rsidRPr="00CE58BF" w:rsidRDefault="002A091F" w:rsidP="00B433C6">
            <w:pPr>
              <w:rPr>
                <w:rFonts w:cstheme="minorHAnsi"/>
                <w:sz w:val="24"/>
                <w:szCs w:val="24"/>
              </w:rPr>
            </w:pPr>
            <w:r>
              <w:rPr>
                <w:rFonts w:cstheme="minorHAnsi"/>
                <w:sz w:val="24"/>
                <w:szCs w:val="24"/>
              </w:rPr>
              <w:t>normed frequency of other conjuncts</w:t>
            </w:r>
          </w:p>
        </w:tc>
        <w:tc>
          <w:tcPr>
            <w:tcW w:w="1016" w:type="pct"/>
          </w:tcPr>
          <w:p w14:paraId="0226F632" w14:textId="5E246542" w:rsidR="002A091F" w:rsidRPr="007515DD" w:rsidRDefault="002A091F" w:rsidP="00B433C6">
            <w:pPr>
              <w:pStyle w:val="Caption"/>
              <w:keepNext/>
              <w:rPr>
                <w:rFonts w:cstheme="minorHAnsi"/>
                <w:i w:val="0"/>
                <w:color w:val="auto"/>
                <w:sz w:val="24"/>
                <w:szCs w:val="24"/>
              </w:rPr>
            </w:pPr>
            <w:r>
              <w:rPr>
                <w:rFonts w:cstheme="minorHAnsi"/>
                <w:color w:val="auto"/>
                <w:sz w:val="24"/>
                <w:szCs w:val="24"/>
              </w:rPr>
              <w:t>other conjuncts</w:t>
            </w:r>
            <w:r>
              <w:rPr>
                <w:rFonts w:cstheme="minorHAnsi"/>
                <w:i w:val="0"/>
                <w:color w:val="auto"/>
                <w:sz w:val="24"/>
                <w:szCs w:val="24"/>
              </w:rPr>
              <w:t xml:space="preserve"> = </w:t>
            </w:r>
            <w:r>
              <w:rPr>
                <w:rFonts w:cstheme="minorHAnsi"/>
                <w:color w:val="auto"/>
                <w:sz w:val="24"/>
                <w:szCs w:val="24"/>
              </w:rPr>
              <w:t>again, altogether, anyway, apart from, as a result, besides, for example, for instance, further, hence, however, in addition, in contrast, in other words, in the same way, instead, likewise, moreover, nevertheless, now, on the contrary, on the other hand, that it, then, therefore, thus, yet</w:t>
            </w:r>
          </w:p>
        </w:tc>
        <w:tc>
          <w:tcPr>
            <w:tcW w:w="1495" w:type="pct"/>
            <w:shd w:val="clear" w:color="auto" w:fill="auto"/>
          </w:tcPr>
          <w:p w14:paraId="2BBF9A95" w14:textId="354D8093" w:rsidR="002A091F" w:rsidRPr="00CE58BF" w:rsidRDefault="002A091F" w:rsidP="00B433C6">
            <w:pPr>
              <w:pStyle w:val="Caption"/>
              <w:keepNext/>
              <w:rPr>
                <w:rFonts w:cstheme="minorHAnsi"/>
                <w:i w:val="0"/>
                <w:color w:val="auto"/>
                <w:sz w:val="24"/>
                <w:szCs w:val="24"/>
              </w:rPr>
            </w:pPr>
            <w:r>
              <w:rPr>
                <w:rFonts w:cstheme="minorHAnsi"/>
                <w:i w:val="0"/>
                <w:color w:val="auto"/>
                <w:sz w:val="24"/>
                <w:szCs w:val="24"/>
              </w:rPr>
              <w:t>Shaw &amp; Liu 1998</w:t>
            </w:r>
          </w:p>
        </w:tc>
        <w:tc>
          <w:tcPr>
            <w:tcW w:w="915" w:type="pct"/>
            <w:shd w:val="clear" w:color="auto" w:fill="auto"/>
          </w:tcPr>
          <w:p w14:paraId="709A055E" w14:textId="794A5AF2" w:rsidR="002A091F" w:rsidRDefault="002A091F" w:rsidP="00B433C6">
            <w:pPr>
              <w:pStyle w:val="Caption"/>
              <w:keepNext/>
              <w:rPr>
                <w:rFonts w:cstheme="minorHAnsi"/>
                <w:i w:val="0"/>
                <w:color w:val="auto"/>
                <w:sz w:val="24"/>
                <w:szCs w:val="24"/>
              </w:rPr>
            </w:pPr>
            <w:r>
              <w:rPr>
                <w:rFonts w:cstheme="minorHAnsi"/>
                <w:i w:val="0"/>
                <w:color w:val="auto"/>
                <w:sz w:val="24"/>
                <w:szCs w:val="24"/>
              </w:rPr>
              <w:t>Significant increase over time</w:t>
            </w:r>
          </w:p>
        </w:tc>
      </w:tr>
      <w:tr w:rsidR="002A091F" w:rsidRPr="001A6555" w14:paraId="58880493" w14:textId="77777777" w:rsidTr="0020433F">
        <w:trPr>
          <w:trHeight w:val="2259"/>
        </w:trPr>
        <w:tc>
          <w:tcPr>
            <w:tcW w:w="812" w:type="pct"/>
            <w:shd w:val="clear" w:color="auto" w:fill="auto"/>
          </w:tcPr>
          <w:p w14:paraId="5888048B" w14:textId="77777777" w:rsidR="002A091F" w:rsidRPr="001E7A61" w:rsidRDefault="002A091F" w:rsidP="00B433C6">
            <w:pPr>
              <w:pStyle w:val="Caption"/>
              <w:keepNext/>
              <w:rPr>
                <w:rFonts w:cstheme="minorHAnsi"/>
                <w:i w:val="0"/>
                <w:color w:val="auto"/>
                <w:sz w:val="22"/>
                <w:szCs w:val="22"/>
              </w:rPr>
            </w:pPr>
            <w:r w:rsidRPr="001E7A61">
              <w:rPr>
                <w:rFonts w:cstheme="minorHAnsi"/>
                <w:i w:val="0"/>
                <w:color w:val="auto"/>
                <w:sz w:val="22"/>
                <w:szCs w:val="22"/>
              </w:rPr>
              <w:t>Connectives</w:t>
            </w:r>
          </w:p>
        </w:tc>
        <w:tc>
          <w:tcPr>
            <w:tcW w:w="762" w:type="pct"/>
            <w:shd w:val="clear" w:color="auto" w:fill="auto"/>
          </w:tcPr>
          <w:p w14:paraId="5888048C" w14:textId="77777777" w:rsidR="002A091F" w:rsidRPr="001E7A61" w:rsidRDefault="002A091F" w:rsidP="00B433C6">
            <w:pPr>
              <w:pStyle w:val="Caption"/>
              <w:keepNext/>
              <w:rPr>
                <w:rFonts w:cstheme="minorHAnsi"/>
                <w:i w:val="0"/>
                <w:color w:val="auto"/>
                <w:sz w:val="22"/>
                <w:szCs w:val="22"/>
              </w:rPr>
            </w:pPr>
            <w:r w:rsidRPr="001E7A61">
              <w:rPr>
                <w:rFonts w:cstheme="minorHAnsi"/>
                <w:i w:val="0"/>
                <w:color w:val="auto"/>
                <w:sz w:val="22"/>
                <w:szCs w:val="22"/>
              </w:rPr>
              <w:t>Pooled connectives</w:t>
            </w:r>
          </w:p>
        </w:tc>
        <w:tc>
          <w:tcPr>
            <w:tcW w:w="1016" w:type="pct"/>
          </w:tcPr>
          <w:p w14:paraId="5888048D" w14:textId="77777777" w:rsidR="002A091F" w:rsidRPr="001A6555" w:rsidRDefault="002A091F" w:rsidP="00B433C6">
            <w:pPr>
              <w:pStyle w:val="Caption"/>
              <w:keepNext/>
              <w:rPr>
                <w:rFonts w:cstheme="minorHAnsi"/>
                <w:i w:val="0"/>
                <w:color w:val="000000" w:themeColor="text1"/>
                <w:sz w:val="22"/>
                <w:szCs w:val="22"/>
              </w:rPr>
            </w:pPr>
            <w:r w:rsidRPr="001A6555">
              <w:rPr>
                <w:rFonts w:cstheme="minorHAnsi"/>
                <w:i w:val="0"/>
                <w:color w:val="000000" w:themeColor="text1"/>
                <w:sz w:val="22"/>
                <w:szCs w:val="22"/>
              </w:rPr>
              <w:t># total connectors per text</w:t>
            </w:r>
          </w:p>
          <w:p w14:paraId="5888048E" w14:textId="77777777" w:rsidR="002A091F" w:rsidRPr="001A6555" w:rsidRDefault="002A091F" w:rsidP="00B433C6">
            <w:pPr>
              <w:pStyle w:val="Caption"/>
              <w:keepNext/>
              <w:rPr>
                <w:rFonts w:cstheme="minorHAnsi"/>
                <w:i w:val="0"/>
                <w:color w:val="000000" w:themeColor="text1"/>
                <w:sz w:val="22"/>
                <w:szCs w:val="22"/>
              </w:rPr>
            </w:pPr>
            <w:r w:rsidRPr="001A6555">
              <w:rPr>
                <w:i w:val="0"/>
                <w:color w:val="000000" w:themeColor="text1"/>
                <w:sz w:val="22"/>
                <w:szCs w:val="22"/>
              </w:rPr>
              <w:t>(connectors = subordinate conjunctions, transitional adverbs, coordinating conjunctions)</w:t>
            </w:r>
          </w:p>
        </w:tc>
        <w:tc>
          <w:tcPr>
            <w:tcW w:w="1495" w:type="pct"/>
          </w:tcPr>
          <w:p w14:paraId="5888048F" w14:textId="77777777" w:rsidR="002A091F" w:rsidRPr="001A6555" w:rsidRDefault="002A091F" w:rsidP="00B433C6">
            <w:pPr>
              <w:rPr>
                <w:rFonts w:eastAsia="Calibri" w:cstheme="minorHAnsi"/>
                <w:color w:val="000000" w:themeColor="text1"/>
              </w:rPr>
            </w:pPr>
            <w:r w:rsidRPr="001A6555">
              <w:rPr>
                <w:rFonts w:eastAsia="Calibri" w:cstheme="minorHAnsi"/>
                <w:color w:val="000000" w:themeColor="text1"/>
              </w:rPr>
              <w:t>Homburg 1984</w:t>
            </w:r>
          </w:p>
        </w:tc>
        <w:tc>
          <w:tcPr>
            <w:tcW w:w="915" w:type="pct"/>
          </w:tcPr>
          <w:p w14:paraId="58880490" w14:textId="77777777" w:rsidR="002A091F" w:rsidRPr="001A6555" w:rsidRDefault="002A091F" w:rsidP="00B433C6">
            <w:pPr>
              <w:rPr>
                <w:rFonts w:cstheme="minorHAnsi"/>
              </w:rPr>
            </w:pPr>
            <w:r w:rsidRPr="001A6555">
              <w:rPr>
                <w:rFonts w:cstheme="minorHAnsi"/>
              </w:rPr>
              <w:t xml:space="preserve">Non-significant linear increase from proficiency levels 5-6 </w:t>
            </w:r>
          </w:p>
          <w:p w14:paraId="58880491" w14:textId="77777777" w:rsidR="002A091F" w:rsidRPr="001A6555" w:rsidRDefault="002A091F" w:rsidP="00B433C6">
            <w:pPr>
              <w:rPr>
                <w:rFonts w:cstheme="minorHAnsi"/>
              </w:rPr>
            </w:pPr>
          </w:p>
          <w:p w14:paraId="58880492" w14:textId="77777777" w:rsidR="002A091F" w:rsidRPr="001A6555" w:rsidRDefault="002A091F" w:rsidP="00B433C6">
            <w:pPr>
              <w:rPr>
                <w:rFonts w:cstheme="minorHAnsi"/>
              </w:rPr>
            </w:pPr>
            <w:r w:rsidRPr="001A6555">
              <w:rPr>
                <w:rFonts w:cstheme="minorHAnsi"/>
              </w:rPr>
              <w:t>Non-significant linear decrease from proficiency levels 6-7.</w:t>
            </w:r>
          </w:p>
        </w:tc>
      </w:tr>
    </w:tbl>
    <w:p w14:paraId="58880494" w14:textId="77777777" w:rsidR="00545DAD" w:rsidRPr="00AD19F6" w:rsidRDefault="00545DAD" w:rsidP="00545DAD">
      <w:pPr>
        <w:tabs>
          <w:tab w:val="left" w:pos="1125"/>
        </w:tabs>
        <w:rPr>
          <w:rFonts w:eastAsiaTheme="minorEastAsia" w:cstheme="minorHAnsi"/>
          <w:sz w:val="24"/>
          <w:szCs w:val="24"/>
        </w:rPr>
      </w:pPr>
      <w:r w:rsidRPr="00AD19F6">
        <w:rPr>
          <w:rFonts w:eastAsiaTheme="minorEastAsia" w:cstheme="minorHAnsi"/>
          <w:sz w:val="24"/>
          <w:szCs w:val="24"/>
        </w:rPr>
        <w:t>*denotes a study with no inferential analysis</w:t>
      </w:r>
    </w:p>
    <w:p w14:paraId="58880495" w14:textId="77777777" w:rsidR="00A67664" w:rsidRDefault="00A67664" w:rsidP="004133F7"/>
    <w:p w14:paraId="58880496" w14:textId="77777777" w:rsidR="00A67664" w:rsidRDefault="00A67664">
      <w:r>
        <w:br w:type="page"/>
      </w:r>
    </w:p>
    <w:p w14:paraId="58880497" w14:textId="77777777" w:rsidR="004133F7" w:rsidRPr="004133F7" w:rsidRDefault="004133F7" w:rsidP="004133F7"/>
    <w:p w14:paraId="58880498" w14:textId="77777777" w:rsidR="004133F7" w:rsidRPr="004133F7" w:rsidRDefault="004133F7" w:rsidP="004133F7">
      <w:pPr>
        <w:pStyle w:val="Caption"/>
        <w:keepNext/>
        <w:rPr>
          <w:b/>
          <w:color w:val="auto"/>
          <w:sz w:val="24"/>
          <w:szCs w:val="24"/>
        </w:rPr>
      </w:pPr>
      <w:r w:rsidRPr="004133F7">
        <w:rPr>
          <w:b/>
          <w:i w:val="0"/>
          <w:color w:val="auto"/>
          <w:sz w:val="24"/>
          <w:szCs w:val="24"/>
        </w:rPr>
        <w:t xml:space="preserve">Table </w:t>
      </w:r>
      <w:r w:rsidRPr="004133F7">
        <w:rPr>
          <w:b/>
          <w:i w:val="0"/>
          <w:color w:val="auto"/>
          <w:sz w:val="24"/>
          <w:szCs w:val="24"/>
        </w:rPr>
        <w:fldChar w:fldCharType="begin"/>
      </w:r>
      <w:r w:rsidRPr="004133F7">
        <w:rPr>
          <w:b/>
          <w:i w:val="0"/>
          <w:color w:val="auto"/>
          <w:sz w:val="24"/>
          <w:szCs w:val="24"/>
        </w:rPr>
        <w:instrText xml:space="preserve"> SEQ Table \* ARABIC </w:instrText>
      </w:r>
      <w:r w:rsidRPr="004133F7">
        <w:rPr>
          <w:b/>
          <w:i w:val="0"/>
          <w:color w:val="auto"/>
          <w:sz w:val="24"/>
          <w:szCs w:val="24"/>
        </w:rPr>
        <w:fldChar w:fldCharType="separate"/>
      </w:r>
      <w:r w:rsidR="00A67664">
        <w:rPr>
          <w:b/>
          <w:i w:val="0"/>
          <w:noProof/>
          <w:color w:val="auto"/>
          <w:sz w:val="24"/>
          <w:szCs w:val="24"/>
        </w:rPr>
        <w:t>3</w:t>
      </w:r>
      <w:r w:rsidRPr="004133F7">
        <w:rPr>
          <w:b/>
          <w:i w:val="0"/>
          <w:color w:val="auto"/>
          <w:sz w:val="24"/>
          <w:szCs w:val="24"/>
        </w:rPr>
        <w:fldChar w:fldCharType="end"/>
      </w:r>
      <w:r w:rsidRPr="004133F7">
        <w:rPr>
          <w:b/>
          <w:i w:val="0"/>
          <w:color w:val="auto"/>
          <w:sz w:val="24"/>
          <w:szCs w:val="24"/>
        </w:rPr>
        <w:t>:</w:t>
      </w:r>
      <w:r w:rsidRPr="004133F7">
        <w:rPr>
          <w:b/>
          <w:color w:val="auto"/>
          <w:sz w:val="24"/>
          <w:szCs w:val="24"/>
        </w:rPr>
        <w:t xml:space="preserve"> Measures of lexical cohesion</w:t>
      </w:r>
    </w:p>
    <w:tbl>
      <w:tblPr>
        <w:tblStyle w:val="TableGrid"/>
        <w:tblpPr w:leftFromText="180" w:rightFromText="180" w:vertAnchor="text" w:tblpY="1"/>
        <w:tblOverlap w:val="never"/>
        <w:tblW w:w="5000" w:type="pct"/>
        <w:tblLook w:val="04A0" w:firstRow="1" w:lastRow="0" w:firstColumn="1" w:lastColumn="0" w:noHBand="0" w:noVBand="1"/>
      </w:tblPr>
      <w:tblGrid>
        <w:gridCol w:w="3583"/>
        <w:gridCol w:w="3940"/>
        <w:gridCol w:w="4714"/>
        <w:gridCol w:w="4976"/>
        <w:gridCol w:w="5406"/>
      </w:tblGrid>
      <w:tr w:rsidR="004133F7" w:rsidRPr="001A6555" w14:paraId="5888049E" w14:textId="77777777" w:rsidTr="0020433F">
        <w:trPr>
          <w:trHeight w:val="698"/>
        </w:trPr>
        <w:tc>
          <w:tcPr>
            <w:tcW w:w="792" w:type="pct"/>
          </w:tcPr>
          <w:p w14:paraId="58880499" w14:textId="77777777" w:rsidR="004133F7" w:rsidRPr="001A6555" w:rsidRDefault="004133F7" w:rsidP="009B241B">
            <w:pPr>
              <w:pStyle w:val="Caption"/>
              <w:keepNext/>
              <w:rPr>
                <w:rFonts w:cstheme="minorHAnsi"/>
                <w:b/>
                <w:i w:val="0"/>
                <w:color w:val="auto"/>
                <w:sz w:val="22"/>
                <w:szCs w:val="22"/>
              </w:rPr>
            </w:pPr>
            <w:r w:rsidRPr="001A6555">
              <w:rPr>
                <w:rStyle w:val="normaltextrun"/>
                <w:rFonts w:eastAsia="Calibri" w:cstheme="minorHAnsi"/>
                <w:b/>
                <w:bCs/>
                <w:i w:val="0"/>
                <w:color w:val="auto"/>
                <w:sz w:val="22"/>
                <w:szCs w:val="22"/>
              </w:rPr>
              <w:t>Sub-category</w:t>
            </w:r>
            <w:r w:rsidRPr="001A6555">
              <w:rPr>
                <w:rStyle w:val="eop"/>
                <w:rFonts w:eastAsia="Calibri,Segoe UI" w:cstheme="minorHAnsi"/>
                <w:b/>
                <w:i w:val="0"/>
                <w:color w:val="auto"/>
                <w:sz w:val="22"/>
                <w:szCs w:val="22"/>
              </w:rPr>
              <w:t> </w:t>
            </w:r>
          </w:p>
        </w:tc>
        <w:tc>
          <w:tcPr>
            <w:tcW w:w="871" w:type="pct"/>
          </w:tcPr>
          <w:p w14:paraId="5888049A" w14:textId="77777777" w:rsidR="004133F7" w:rsidRPr="001A6555" w:rsidRDefault="004133F7" w:rsidP="009B241B">
            <w:pPr>
              <w:pStyle w:val="Caption"/>
              <w:keepNext/>
              <w:rPr>
                <w:rFonts w:cstheme="minorHAnsi"/>
                <w:b/>
                <w:i w:val="0"/>
                <w:color w:val="auto"/>
                <w:sz w:val="22"/>
                <w:szCs w:val="22"/>
              </w:rPr>
            </w:pPr>
            <w:r w:rsidRPr="001A6555">
              <w:rPr>
                <w:rStyle w:val="normaltextrun"/>
                <w:rFonts w:eastAsia="Calibri" w:cstheme="minorHAnsi"/>
                <w:b/>
                <w:bCs/>
                <w:i w:val="0"/>
                <w:color w:val="auto"/>
                <w:sz w:val="22"/>
                <w:szCs w:val="22"/>
              </w:rPr>
              <w:t>Measure</w:t>
            </w:r>
            <w:r w:rsidRPr="001A6555">
              <w:rPr>
                <w:rStyle w:val="eop"/>
                <w:rFonts w:eastAsia="Calibri,Segoe UI" w:cstheme="minorHAnsi"/>
                <w:b/>
                <w:i w:val="0"/>
                <w:color w:val="auto"/>
                <w:sz w:val="22"/>
                <w:szCs w:val="22"/>
              </w:rPr>
              <w:t> </w:t>
            </w:r>
          </w:p>
        </w:tc>
        <w:tc>
          <w:tcPr>
            <w:tcW w:w="1042" w:type="pct"/>
          </w:tcPr>
          <w:p w14:paraId="5888049B" w14:textId="77777777" w:rsidR="004133F7" w:rsidRPr="001A6555" w:rsidRDefault="004133F7" w:rsidP="009B241B">
            <w:pPr>
              <w:pStyle w:val="Caption"/>
              <w:keepNext/>
              <w:rPr>
                <w:rFonts w:cstheme="minorHAnsi"/>
                <w:b/>
                <w:i w:val="0"/>
                <w:color w:val="auto"/>
                <w:sz w:val="22"/>
                <w:szCs w:val="22"/>
              </w:rPr>
            </w:pPr>
            <w:r w:rsidRPr="001A6555">
              <w:rPr>
                <w:rStyle w:val="normaltextrun"/>
                <w:rFonts w:eastAsia="Calibri" w:cstheme="minorHAnsi"/>
                <w:b/>
                <w:bCs/>
                <w:i w:val="0"/>
                <w:color w:val="auto"/>
                <w:sz w:val="22"/>
                <w:szCs w:val="22"/>
              </w:rPr>
              <w:t>Notes on Operationalization</w:t>
            </w:r>
            <w:r w:rsidRPr="001A6555">
              <w:rPr>
                <w:rStyle w:val="eop"/>
                <w:rFonts w:eastAsia="Calibri,Segoe UI" w:cstheme="minorHAnsi"/>
                <w:b/>
                <w:i w:val="0"/>
                <w:color w:val="auto"/>
                <w:sz w:val="22"/>
                <w:szCs w:val="22"/>
              </w:rPr>
              <w:t> </w:t>
            </w:r>
          </w:p>
        </w:tc>
        <w:tc>
          <w:tcPr>
            <w:tcW w:w="1100" w:type="pct"/>
          </w:tcPr>
          <w:p w14:paraId="5888049C" w14:textId="77777777" w:rsidR="004133F7" w:rsidRPr="001A6555" w:rsidRDefault="004133F7" w:rsidP="009B241B">
            <w:pPr>
              <w:rPr>
                <w:rFonts w:eastAsia="Calibri" w:cstheme="minorHAnsi"/>
                <w:b/>
              </w:rPr>
            </w:pPr>
            <w:r w:rsidRPr="001A6555">
              <w:rPr>
                <w:rStyle w:val="normaltextrun"/>
                <w:rFonts w:eastAsia="Calibri" w:cstheme="minorHAnsi"/>
                <w:b/>
                <w:bCs/>
              </w:rPr>
              <w:t>Study</w:t>
            </w:r>
            <w:r w:rsidRPr="001A6555">
              <w:rPr>
                <w:rStyle w:val="eop"/>
                <w:rFonts w:eastAsia="Calibri,Segoe UI" w:cstheme="minorHAnsi"/>
                <w:b/>
              </w:rPr>
              <w:t> </w:t>
            </w:r>
          </w:p>
        </w:tc>
        <w:tc>
          <w:tcPr>
            <w:tcW w:w="1195" w:type="pct"/>
          </w:tcPr>
          <w:p w14:paraId="5888049D" w14:textId="77777777" w:rsidR="004133F7" w:rsidRPr="001A6555" w:rsidRDefault="004133F7" w:rsidP="009B241B">
            <w:pPr>
              <w:rPr>
                <w:rFonts w:cstheme="minorHAnsi"/>
                <w:b/>
              </w:rPr>
            </w:pPr>
            <w:r w:rsidRPr="001A6555">
              <w:rPr>
                <w:rStyle w:val="normaltextrun"/>
                <w:rFonts w:eastAsia="Calibri" w:cstheme="minorHAnsi"/>
                <w:b/>
                <w:bCs/>
              </w:rPr>
              <w:t>Findings for Development/Quality</w:t>
            </w:r>
            <w:r w:rsidRPr="001A6555">
              <w:rPr>
                <w:rStyle w:val="eop"/>
                <w:rFonts w:eastAsia="Calibri,Segoe UI" w:cstheme="minorHAnsi"/>
                <w:b/>
              </w:rPr>
              <w:t> </w:t>
            </w:r>
          </w:p>
        </w:tc>
      </w:tr>
      <w:tr w:rsidR="004133F7" w:rsidRPr="001A6555" w14:paraId="588804A5" w14:textId="77777777" w:rsidTr="0020433F">
        <w:trPr>
          <w:trHeight w:val="283"/>
        </w:trPr>
        <w:tc>
          <w:tcPr>
            <w:tcW w:w="792" w:type="pct"/>
            <w:vMerge w:val="restart"/>
          </w:tcPr>
          <w:p w14:paraId="5888049F" w14:textId="77777777" w:rsidR="004133F7" w:rsidRPr="001A6555" w:rsidRDefault="004133F7" w:rsidP="009B241B">
            <w:pPr>
              <w:pStyle w:val="Caption"/>
              <w:keepNext/>
              <w:rPr>
                <w:rFonts w:cstheme="minorHAnsi"/>
                <w:i w:val="0"/>
                <w:color w:val="auto"/>
                <w:sz w:val="22"/>
                <w:szCs w:val="22"/>
              </w:rPr>
            </w:pPr>
            <w:r w:rsidRPr="001A6555">
              <w:rPr>
                <w:rFonts w:cstheme="minorHAnsi"/>
                <w:i w:val="0"/>
                <w:color w:val="auto"/>
                <w:sz w:val="22"/>
                <w:szCs w:val="22"/>
              </w:rPr>
              <w:t>Lexical cohesion</w:t>
            </w:r>
          </w:p>
        </w:tc>
        <w:tc>
          <w:tcPr>
            <w:tcW w:w="871" w:type="pct"/>
            <w:vMerge w:val="restart"/>
          </w:tcPr>
          <w:p w14:paraId="588804A0" w14:textId="77777777" w:rsidR="004133F7" w:rsidRPr="001A6555" w:rsidRDefault="004133F7" w:rsidP="009B241B">
            <w:pPr>
              <w:pStyle w:val="Caption"/>
              <w:keepNext/>
              <w:rPr>
                <w:rFonts w:cstheme="minorHAnsi"/>
                <w:i w:val="0"/>
                <w:color w:val="auto"/>
                <w:sz w:val="22"/>
                <w:szCs w:val="22"/>
              </w:rPr>
            </w:pPr>
            <w:r w:rsidRPr="001A6555">
              <w:rPr>
                <w:rFonts w:cstheme="minorHAnsi"/>
                <w:i w:val="0"/>
                <w:color w:val="auto"/>
                <w:sz w:val="22"/>
                <w:szCs w:val="22"/>
              </w:rPr>
              <w:t>Pooled lexical devices</w:t>
            </w:r>
          </w:p>
        </w:tc>
        <w:tc>
          <w:tcPr>
            <w:tcW w:w="1042" w:type="pct"/>
            <w:vMerge w:val="restart"/>
          </w:tcPr>
          <w:p w14:paraId="588804A1" w14:textId="77777777" w:rsidR="004133F7" w:rsidRPr="001A6555" w:rsidRDefault="004133F7" w:rsidP="009B241B">
            <w:pPr>
              <w:pStyle w:val="Caption"/>
              <w:keepNext/>
              <w:rPr>
                <w:rFonts w:cstheme="minorHAnsi"/>
                <w:i w:val="0"/>
                <w:sz w:val="22"/>
                <w:szCs w:val="22"/>
              </w:rPr>
            </w:pPr>
            <w:r>
              <w:rPr>
                <w:rFonts w:cstheme="minorHAnsi"/>
                <w:i w:val="0"/>
                <w:color w:val="auto"/>
                <w:sz w:val="22"/>
                <w:szCs w:val="22"/>
              </w:rPr>
              <w:t>#</w:t>
            </w:r>
            <w:r w:rsidRPr="001A6555">
              <w:rPr>
                <w:rFonts w:cstheme="minorHAnsi"/>
                <w:i w:val="0"/>
                <w:color w:val="auto"/>
                <w:sz w:val="22"/>
                <w:szCs w:val="22"/>
              </w:rPr>
              <w:t xml:space="preserve"> lexical devices </w:t>
            </w:r>
            <w:r>
              <w:rPr>
                <w:rFonts w:cstheme="minorHAnsi"/>
                <w:i w:val="0"/>
                <w:color w:val="auto"/>
                <w:sz w:val="22"/>
                <w:szCs w:val="22"/>
              </w:rPr>
              <w:t>per text</w:t>
            </w:r>
          </w:p>
        </w:tc>
        <w:tc>
          <w:tcPr>
            <w:tcW w:w="1100" w:type="pct"/>
          </w:tcPr>
          <w:p w14:paraId="588804A2" w14:textId="77777777" w:rsidR="004133F7" w:rsidRPr="006B1D45" w:rsidRDefault="004133F7" w:rsidP="009B241B">
            <w:pPr>
              <w:rPr>
                <w:rFonts w:eastAsia="Calibri" w:cs="Calibri (Body)"/>
              </w:rPr>
            </w:pPr>
            <w:r w:rsidRPr="006B1D45">
              <w:rPr>
                <w:rFonts w:eastAsia="Calibri" w:cs="Calibri (Body)"/>
              </w:rPr>
              <w:t>Liu &amp; Braine 2005</w:t>
            </w:r>
          </w:p>
          <w:p w14:paraId="588804A3" w14:textId="77777777" w:rsidR="004133F7" w:rsidRPr="006B1D45" w:rsidRDefault="004133F7" w:rsidP="009B241B">
            <w:pPr>
              <w:pStyle w:val="Caption"/>
              <w:keepNext/>
              <w:rPr>
                <w:rFonts w:cs="Calibri (Body)"/>
                <w:i w:val="0"/>
                <w:sz w:val="22"/>
                <w:szCs w:val="22"/>
              </w:rPr>
            </w:pPr>
          </w:p>
        </w:tc>
        <w:tc>
          <w:tcPr>
            <w:tcW w:w="1195" w:type="pct"/>
            <w:shd w:val="clear" w:color="auto" w:fill="auto"/>
          </w:tcPr>
          <w:p w14:paraId="588804A4" w14:textId="77777777" w:rsidR="004133F7" w:rsidRPr="001A6555" w:rsidRDefault="004133F7" w:rsidP="009B241B">
            <w:pPr>
              <w:rPr>
                <w:rFonts w:cstheme="minorHAnsi"/>
              </w:rPr>
            </w:pPr>
            <w:r w:rsidRPr="001A6555">
              <w:rPr>
                <w:rFonts w:cstheme="minorHAnsi"/>
              </w:rPr>
              <w:t>Significant positive correlation with essay score (r=.54)</w:t>
            </w:r>
          </w:p>
        </w:tc>
      </w:tr>
      <w:tr w:rsidR="004133F7" w:rsidRPr="001A6555" w14:paraId="588804AB" w14:textId="77777777" w:rsidTr="0020433F">
        <w:trPr>
          <w:trHeight w:val="283"/>
        </w:trPr>
        <w:tc>
          <w:tcPr>
            <w:tcW w:w="792" w:type="pct"/>
            <w:vMerge/>
          </w:tcPr>
          <w:p w14:paraId="588804A6" w14:textId="77777777" w:rsidR="004133F7" w:rsidRPr="001A6555" w:rsidRDefault="004133F7" w:rsidP="009B241B">
            <w:pPr>
              <w:pStyle w:val="Caption"/>
              <w:keepNext/>
              <w:rPr>
                <w:rFonts w:cstheme="minorHAnsi"/>
                <w:i w:val="0"/>
                <w:color w:val="auto"/>
                <w:sz w:val="22"/>
                <w:szCs w:val="22"/>
              </w:rPr>
            </w:pPr>
          </w:p>
        </w:tc>
        <w:tc>
          <w:tcPr>
            <w:tcW w:w="871" w:type="pct"/>
            <w:vMerge/>
          </w:tcPr>
          <w:p w14:paraId="588804A7" w14:textId="77777777" w:rsidR="004133F7" w:rsidRPr="001A6555" w:rsidRDefault="004133F7" w:rsidP="009B241B">
            <w:pPr>
              <w:pStyle w:val="Caption"/>
              <w:keepNext/>
              <w:rPr>
                <w:rFonts w:cstheme="minorHAnsi"/>
                <w:i w:val="0"/>
                <w:color w:val="auto"/>
                <w:sz w:val="22"/>
                <w:szCs w:val="22"/>
              </w:rPr>
            </w:pPr>
          </w:p>
        </w:tc>
        <w:tc>
          <w:tcPr>
            <w:tcW w:w="1042" w:type="pct"/>
            <w:vMerge/>
          </w:tcPr>
          <w:p w14:paraId="588804A8" w14:textId="77777777" w:rsidR="004133F7" w:rsidRPr="001A6555" w:rsidRDefault="004133F7" w:rsidP="009B241B">
            <w:pPr>
              <w:pStyle w:val="Caption"/>
              <w:keepNext/>
              <w:rPr>
                <w:rFonts w:cstheme="minorHAnsi"/>
                <w:i w:val="0"/>
                <w:color w:val="auto"/>
                <w:sz w:val="22"/>
                <w:szCs w:val="22"/>
              </w:rPr>
            </w:pPr>
          </w:p>
        </w:tc>
        <w:tc>
          <w:tcPr>
            <w:tcW w:w="1100" w:type="pct"/>
          </w:tcPr>
          <w:p w14:paraId="588804A9" w14:textId="77777777" w:rsidR="004133F7" w:rsidRPr="006B1D45" w:rsidRDefault="004133F7" w:rsidP="009B241B">
            <w:pPr>
              <w:rPr>
                <w:rFonts w:eastAsia="Calibri" w:cs="Calibri (Body)"/>
              </w:rPr>
            </w:pPr>
            <w:r w:rsidRPr="006B1D45">
              <w:rPr>
                <w:rFonts w:eastAsia="Calibri" w:cs="Calibri (Body)"/>
                <w:color w:val="000000" w:themeColor="text1"/>
              </w:rPr>
              <w:t>Zhang 2000</w:t>
            </w:r>
          </w:p>
        </w:tc>
        <w:tc>
          <w:tcPr>
            <w:tcW w:w="1195" w:type="pct"/>
          </w:tcPr>
          <w:p w14:paraId="588804AA" w14:textId="77777777" w:rsidR="004133F7" w:rsidRPr="001A6555" w:rsidRDefault="004133F7" w:rsidP="009B241B">
            <w:pPr>
              <w:rPr>
                <w:rFonts w:cstheme="minorHAnsi"/>
              </w:rPr>
            </w:pPr>
            <w:r w:rsidRPr="001A6555">
              <w:rPr>
                <w:rFonts w:cstheme="minorHAnsi"/>
              </w:rPr>
              <w:t>Non-significant positive correlation with essay score (r=.18)</w:t>
            </w:r>
          </w:p>
        </w:tc>
      </w:tr>
      <w:tr w:rsidR="004133F7" w:rsidRPr="001A6555" w14:paraId="588804B1" w14:textId="77777777" w:rsidTr="0020433F">
        <w:trPr>
          <w:trHeight w:val="283"/>
        </w:trPr>
        <w:tc>
          <w:tcPr>
            <w:tcW w:w="792" w:type="pct"/>
            <w:vMerge/>
          </w:tcPr>
          <w:p w14:paraId="588804AC" w14:textId="77777777" w:rsidR="004133F7" w:rsidRPr="001A6555" w:rsidRDefault="004133F7" w:rsidP="009B241B">
            <w:pPr>
              <w:pStyle w:val="Caption"/>
              <w:keepNext/>
              <w:rPr>
                <w:rFonts w:cstheme="minorHAnsi"/>
                <w:i w:val="0"/>
                <w:color w:val="auto"/>
                <w:sz w:val="22"/>
                <w:szCs w:val="22"/>
              </w:rPr>
            </w:pPr>
          </w:p>
        </w:tc>
        <w:tc>
          <w:tcPr>
            <w:tcW w:w="871" w:type="pct"/>
            <w:vMerge/>
          </w:tcPr>
          <w:p w14:paraId="588804AD" w14:textId="77777777" w:rsidR="004133F7" w:rsidRPr="001A6555" w:rsidRDefault="004133F7" w:rsidP="009B241B">
            <w:pPr>
              <w:pStyle w:val="Caption"/>
              <w:keepNext/>
              <w:rPr>
                <w:rFonts w:cstheme="minorHAnsi"/>
                <w:i w:val="0"/>
                <w:color w:val="auto"/>
                <w:sz w:val="22"/>
                <w:szCs w:val="22"/>
              </w:rPr>
            </w:pPr>
          </w:p>
        </w:tc>
        <w:tc>
          <w:tcPr>
            <w:tcW w:w="1042" w:type="pct"/>
            <w:vMerge/>
          </w:tcPr>
          <w:p w14:paraId="588804AE" w14:textId="77777777" w:rsidR="004133F7" w:rsidRPr="001A6555" w:rsidRDefault="004133F7" w:rsidP="009B241B">
            <w:pPr>
              <w:pStyle w:val="Caption"/>
              <w:keepNext/>
              <w:rPr>
                <w:rFonts w:cstheme="minorHAnsi"/>
                <w:i w:val="0"/>
                <w:color w:val="auto"/>
                <w:sz w:val="22"/>
                <w:szCs w:val="22"/>
              </w:rPr>
            </w:pPr>
          </w:p>
        </w:tc>
        <w:tc>
          <w:tcPr>
            <w:tcW w:w="1100" w:type="pct"/>
          </w:tcPr>
          <w:p w14:paraId="588804AF" w14:textId="77777777" w:rsidR="004133F7" w:rsidRPr="006B1D45" w:rsidRDefault="004133F7" w:rsidP="009B241B">
            <w:pPr>
              <w:rPr>
                <w:rFonts w:eastAsia="Calibri" w:cs="Calibri (Body)"/>
                <w:color w:val="000000" w:themeColor="text1"/>
              </w:rPr>
            </w:pPr>
            <w:proofErr w:type="spellStart"/>
            <w:r w:rsidRPr="006B1D45">
              <w:rPr>
                <w:rFonts w:eastAsia="Calibri" w:cs="Calibri (Body)"/>
              </w:rPr>
              <w:t>Dastjerdi</w:t>
            </w:r>
            <w:proofErr w:type="spellEnd"/>
            <w:r w:rsidRPr="006B1D45">
              <w:rPr>
                <w:rFonts w:eastAsia="Calibri" w:cs="Calibri (Body)"/>
              </w:rPr>
              <w:t xml:space="preserve"> &amp; Samian 2011</w:t>
            </w:r>
          </w:p>
        </w:tc>
        <w:tc>
          <w:tcPr>
            <w:tcW w:w="1195" w:type="pct"/>
          </w:tcPr>
          <w:p w14:paraId="588804B0" w14:textId="77777777" w:rsidR="004133F7" w:rsidRPr="001A6555" w:rsidRDefault="004133F7" w:rsidP="009B241B">
            <w:pPr>
              <w:rPr>
                <w:rFonts w:cstheme="minorHAnsi"/>
              </w:rPr>
            </w:pPr>
            <w:r w:rsidRPr="001A6555">
              <w:rPr>
                <w:rFonts w:cstheme="minorHAnsi"/>
              </w:rPr>
              <w:t>Non-significant negative correlation with essay scores (r=-.20).</w:t>
            </w:r>
          </w:p>
        </w:tc>
      </w:tr>
      <w:tr w:rsidR="004133F7" w:rsidRPr="001A6555" w14:paraId="588804B7" w14:textId="77777777" w:rsidTr="0020433F">
        <w:trPr>
          <w:trHeight w:val="283"/>
        </w:trPr>
        <w:tc>
          <w:tcPr>
            <w:tcW w:w="792" w:type="pct"/>
            <w:vMerge/>
          </w:tcPr>
          <w:p w14:paraId="588804B2" w14:textId="77777777" w:rsidR="004133F7" w:rsidRPr="001A6555" w:rsidRDefault="004133F7" w:rsidP="009B241B">
            <w:pPr>
              <w:pStyle w:val="Caption"/>
              <w:keepNext/>
              <w:rPr>
                <w:rFonts w:cstheme="minorHAnsi"/>
                <w:i w:val="0"/>
                <w:color w:val="auto"/>
                <w:sz w:val="22"/>
                <w:szCs w:val="22"/>
              </w:rPr>
            </w:pPr>
          </w:p>
        </w:tc>
        <w:tc>
          <w:tcPr>
            <w:tcW w:w="871" w:type="pct"/>
            <w:vMerge/>
          </w:tcPr>
          <w:p w14:paraId="588804B3" w14:textId="77777777" w:rsidR="004133F7" w:rsidRPr="001A6555" w:rsidRDefault="004133F7" w:rsidP="009B241B">
            <w:pPr>
              <w:pStyle w:val="Caption"/>
              <w:keepNext/>
              <w:rPr>
                <w:rFonts w:cstheme="minorHAnsi"/>
                <w:i w:val="0"/>
                <w:color w:val="auto"/>
                <w:sz w:val="22"/>
                <w:szCs w:val="22"/>
              </w:rPr>
            </w:pPr>
          </w:p>
        </w:tc>
        <w:tc>
          <w:tcPr>
            <w:tcW w:w="1042" w:type="pct"/>
            <w:vMerge/>
          </w:tcPr>
          <w:p w14:paraId="588804B4" w14:textId="77777777" w:rsidR="004133F7" w:rsidRPr="001A6555" w:rsidRDefault="004133F7" w:rsidP="009B241B">
            <w:pPr>
              <w:pStyle w:val="Caption"/>
              <w:keepNext/>
              <w:rPr>
                <w:rFonts w:cstheme="minorHAnsi"/>
                <w:i w:val="0"/>
                <w:color w:val="auto"/>
                <w:sz w:val="22"/>
                <w:szCs w:val="22"/>
              </w:rPr>
            </w:pPr>
          </w:p>
        </w:tc>
        <w:tc>
          <w:tcPr>
            <w:tcW w:w="1100" w:type="pct"/>
          </w:tcPr>
          <w:p w14:paraId="588804B5" w14:textId="77777777" w:rsidR="004133F7" w:rsidRPr="006B1D45" w:rsidRDefault="004133F7" w:rsidP="009B241B">
            <w:pPr>
              <w:rPr>
                <w:rFonts w:eastAsia="Calibri" w:cs="Calibri (Body)"/>
                <w:color w:val="000000" w:themeColor="text1"/>
              </w:rPr>
            </w:pPr>
            <w:r w:rsidRPr="006B1D45">
              <w:rPr>
                <w:rFonts w:cs="Calibri (Body)"/>
              </w:rPr>
              <w:t>Johnson 1992</w:t>
            </w:r>
          </w:p>
        </w:tc>
        <w:tc>
          <w:tcPr>
            <w:tcW w:w="1195" w:type="pct"/>
          </w:tcPr>
          <w:p w14:paraId="588804B6" w14:textId="77777777" w:rsidR="004133F7" w:rsidRPr="001A6555" w:rsidRDefault="004133F7" w:rsidP="009B241B">
            <w:pPr>
              <w:rPr>
                <w:rFonts w:cstheme="minorHAnsi"/>
              </w:rPr>
            </w:pPr>
            <w:r w:rsidRPr="001A6555">
              <w:rPr>
                <w:rFonts w:cstheme="minorHAnsi"/>
              </w:rPr>
              <w:t>Non-significantly more used in ‘weak’ than 'good' ESL essays.</w:t>
            </w:r>
          </w:p>
        </w:tc>
      </w:tr>
      <w:tr w:rsidR="004133F7" w:rsidRPr="001A6555" w14:paraId="588804BE" w14:textId="77777777" w:rsidTr="0020433F">
        <w:trPr>
          <w:trHeight w:val="1490"/>
        </w:trPr>
        <w:tc>
          <w:tcPr>
            <w:tcW w:w="792" w:type="pct"/>
            <w:vMerge/>
          </w:tcPr>
          <w:p w14:paraId="588804B8" w14:textId="77777777" w:rsidR="004133F7" w:rsidRPr="001A6555" w:rsidRDefault="004133F7" w:rsidP="009B241B">
            <w:pPr>
              <w:pStyle w:val="Caption"/>
              <w:keepNext/>
              <w:rPr>
                <w:rFonts w:cstheme="minorHAnsi"/>
                <w:i w:val="0"/>
                <w:color w:val="auto"/>
                <w:sz w:val="22"/>
                <w:szCs w:val="22"/>
              </w:rPr>
            </w:pPr>
          </w:p>
        </w:tc>
        <w:tc>
          <w:tcPr>
            <w:tcW w:w="871" w:type="pct"/>
            <w:vMerge/>
          </w:tcPr>
          <w:p w14:paraId="588804B9" w14:textId="77777777" w:rsidR="004133F7" w:rsidRPr="001A6555" w:rsidRDefault="004133F7" w:rsidP="009B241B">
            <w:pPr>
              <w:pStyle w:val="Caption"/>
              <w:keepNext/>
              <w:rPr>
                <w:rFonts w:cstheme="minorHAnsi"/>
                <w:i w:val="0"/>
                <w:color w:val="auto"/>
                <w:sz w:val="22"/>
                <w:szCs w:val="22"/>
              </w:rPr>
            </w:pPr>
          </w:p>
        </w:tc>
        <w:tc>
          <w:tcPr>
            <w:tcW w:w="1042" w:type="pct"/>
            <w:vMerge w:val="restart"/>
          </w:tcPr>
          <w:p w14:paraId="588804BA" w14:textId="77777777" w:rsidR="004133F7" w:rsidRPr="001A6555" w:rsidRDefault="004133F7" w:rsidP="009B241B">
            <w:pPr>
              <w:pStyle w:val="Caption"/>
              <w:keepNext/>
              <w:rPr>
                <w:rFonts w:cstheme="minorHAnsi"/>
                <w:i w:val="0"/>
                <w:sz w:val="22"/>
                <w:szCs w:val="22"/>
              </w:rPr>
            </w:pPr>
            <w:r w:rsidRPr="001A6555">
              <w:rPr>
                <w:rFonts w:cstheme="minorHAnsi"/>
                <w:i w:val="0"/>
                <w:color w:val="auto"/>
                <w:sz w:val="22"/>
                <w:szCs w:val="22"/>
              </w:rPr>
              <w:t># lexical devices per 100 words</w:t>
            </w:r>
          </w:p>
        </w:tc>
        <w:tc>
          <w:tcPr>
            <w:tcW w:w="1100" w:type="pct"/>
          </w:tcPr>
          <w:p w14:paraId="588804BB" w14:textId="77777777" w:rsidR="004133F7" w:rsidRPr="006B1D45" w:rsidRDefault="004133F7" w:rsidP="009B241B">
            <w:pPr>
              <w:rPr>
                <w:rFonts w:eastAsia="Calibri" w:cs="Calibri (Body)"/>
                <w:color w:val="000000" w:themeColor="text1"/>
              </w:rPr>
            </w:pPr>
            <w:r w:rsidRPr="006B1D45">
              <w:rPr>
                <w:rFonts w:eastAsia="Calibri" w:cs="Calibri (Body)"/>
                <w:color w:val="000000" w:themeColor="text1"/>
              </w:rPr>
              <w:t>Castro 2004</w:t>
            </w:r>
          </w:p>
          <w:p w14:paraId="588804BC" w14:textId="77777777" w:rsidR="004133F7" w:rsidRPr="006B1D45" w:rsidRDefault="004133F7" w:rsidP="009B241B">
            <w:pPr>
              <w:pStyle w:val="Caption"/>
              <w:keepNext/>
              <w:rPr>
                <w:rFonts w:cs="Calibri (Body)"/>
                <w:i w:val="0"/>
                <w:sz w:val="22"/>
                <w:szCs w:val="22"/>
              </w:rPr>
            </w:pPr>
          </w:p>
        </w:tc>
        <w:tc>
          <w:tcPr>
            <w:tcW w:w="1195" w:type="pct"/>
          </w:tcPr>
          <w:p w14:paraId="588804BD" w14:textId="77777777" w:rsidR="004133F7" w:rsidRPr="001A6555" w:rsidRDefault="004133F7" w:rsidP="009B241B">
            <w:pPr>
              <w:rPr>
                <w:rFonts w:cstheme="minorHAnsi"/>
              </w:rPr>
            </w:pPr>
            <w:r w:rsidRPr="001A6555">
              <w:rPr>
                <w:rFonts w:cstheme="minorHAnsi"/>
              </w:rPr>
              <w:t>No significant differences across proficiency levels.</w:t>
            </w:r>
          </w:p>
        </w:tc>
      </w:tr>
      <w:tr w:rsidR="004133F7" w:rsidRPr="001A6555" w14:paraId="588804C6" w14:textId="77777777" w:rsidTr="0020433F">
        <w:trPr>
          <w:trHeight w:val="1490"/>
        </w:trPr>
        <w:tc>
          <w:tcPr>
            <w:tcW w:w="792" w:type="pct"/>
            <w:vMerge/>
          </w:tcPr>
          <w:p w14:paraId="588804BF" w14:textId="77777777" w:rsidR="004133F7" w:rsidRPr="001A6555" w:rsidRDefault="004133F7" w:rsidP="009B241B">
            <w:pPr>
              <w:pStyle w:val="Caption"/>
              <w:keepNext/>
              <w:rPr>
                <w:rFonts w:cstheme="minorHAnsi"/>
                <w:i w:val="0"/>
                <w:color w:val="auto"/>
                <w:sz w:val="22"/>
                <w:szCs w:val="22"/>
              </w:rPr>
            </w:pPr>
          </w:p>
        </w:tc>
        <w:tc>
          <w:tcPr>
            <w:tcW w:w="871" w:type="pct"/>
            <w:vMerge/>
          </w:tcPr>
          <w:p w14:paraId="588804C0" w14:textId="77777777" w:rsidR="004133F7" w:rsidRPr="001A6555" w:rsidRDefault="004133F7" w:rsidP="009B241B">
            <w:pPr>
              <w:pStyle w:val="Caption"/>
              <w:keepNext/>
              <w:rPr>
                <w:rFonts w:cstheme="minorHAnsi"/>
                <w:i w:val="0"/>
                <w:color w:val="auto"/>
                <w:sz w:val="22"/>
                <w:szCs w:val="22"/>
              </w:rPr>
            </w:pPr>
          </w:p>
        </w:tc>
        <w:tc>
          <w:tcPr>
            <w:tcW w:w="1042" w:type="pct"/>
            <w:vMerge/>
          </w:tcPr>
          <w:p w14:paraId="588804C1" w14:textId="77777777" w:rsidR="004133F7" w:rsidRPr="001A6555" w:rsidRDefault="004133F7" w:rsidP="009B241B">
            <w:pPr>
              <w:pStyle w:val="Caption"/>
              <w:keepNext/>
              <w:rPr>
                <w:rFonts w:cstheme="minorHAnsi"/>
                <w:i w:val="0"/>
                <w:color w:val="auto"/>
                <w:sz w:val="22"/>
                <w:szCs w:val="22"/>
              </w:rPr>
            </w:pPr>
          </w:p>
        </w:tc>
        <w:tc>
          <w:tcPr>
            <w:tcW w:w="1100" w:type="pct"/>
          </w:tcPr>
          <w:p w14:paraId="588804C2" w14:textId="77777777" w:rsidR="004133F7" w:rsidRPr="006B1D45" w:rsidRDefault="004133F7" w:rsidP="009B241B">
            <w:pPr>
              <w:rPr>
                <w:rFonts w:eastAsia="Calibri" w:cs="Calibri (Body)"/>
                <w:color w:val="000000" w:themeColor="text1"/>
              </w:rPr>
            </w:pPr>
            <w:r w:rsidRPr="006B1D45">
              <w:rPr>
                <w:rFonts w:eastAsia="Calibri" w:cs="Calibri (Body)"/>
              </w:rPr>
              <w:t>Yang &amp; Sun 2012</w:t>
            </w:r>
          </w:p>
        </w:tc>
        <w:tc>
          <w:tcPr>
            <w:tcW w:w="1195" w:type="pct"/>
          </w:tcPr>
          <w:p w14:paraId="588804C3" w14:textId="77777777" w:rsidR="004133F7" w:rsidRPr="001A6555" w:rsidRDefault="004133F7" w:rsidP="009B241B">
            <w:pPr>
              <w:rPr>
                <w:rFonts w:cstheme="minorHAnsi"/>
              </w:rPr>
            </w:pPr>
            <w:r w:rsidRPr="001A6555">
              <w:rPr>
                <w:rFonts w:cstheme="minorHAnsi"/>
              </w:rPr>
              <w:t>Significant positive correlation with sophomore (r=.39) and senior (r=.47) writing scores.</w:t>
            </w:r>
          </w:p>
          <w:p w14:paraId="588804C4" w14:textId="77777777" w:rsidR="004133F7" w:rsidRPr="001A6555" w:rsidRDefault="004133F7" w:rsidP="009B241B">
            <w:pPr>
              <w:rPr>
                <w:rFonts w:cstheme="minorHAnsi"/>
              </w:rPr>
            </w:pPr>
          </w:p>
          <w:p w14:paraId="588804C5" w14:textId="77777777" w:rsidR="004133F7" w:rsidRPr="001A6555" w:rsidRDefault="004133F7" w:rsidP="009B241B">
            <w:pPr>
              <w:rPr>
                <w:rFonts w:cstheme="minorHAnsi"/>
              </w:rPr>
            </w:pPr>
            <w:r w:rsidRPr="001A6555">
              <w:rPr>
                <w:rFonts w:cstheme="minorHAnsi"/>
              </w:rPr>
              <w:t>Used significantly more frequently by 'advanced' (senior) than by 'intermediate' (sophomore) writers (</w:t>
            </w:r>
            <w:r w:rsidRPr="001A6555">
              <w:rPr>
                <w:rFonts w:cstheme="minorHAnsi"/>
                <w:i/>
              </w:rPr>
              <w:t>d</w:t>
            </w:r>
            <w:r w:rsidRPr="001A6555">
              <w:rPr>
                <w:rFonts w:cstheme="minorHAnsi"/>
              </w:rPr>
              <w:t xml:space="preserve">=-.8) </w:t>
            </w:r>
          </w:p>
        </w:tc>
      </w:tr>
      <w:tr w:rsidR="00EF012E" w:rsidRPr="001A6555" w14:paraId="588804CC" w14:textId="77777777" w:rsidTr="0020433F">
        <w:trPr>
          <w:trHeight w:val="650"/>
        </w:trPr>
        <w:tc>
          <w:tcPr>
            <w:tcW w:w="792" w:type="pct"/>
            <w:vMerge w:val="restart"/>
          </w:tcPr>
          <w:p w14:paraId="588804C7"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Types of lexical devices</w:t>
            </w:r>
          </w:p>
        </w:tc>
        <w:tc>
          <w:tcPr>
            <w:tcW w:w="871" w:type="pct"/>
            <w:vMerge w:val="restart"/>
          </w:tcPr>
          <w:p w14:paraId="588804C8"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Reiteration devices</w:t>
            </w:r>
          </w:p>
        </w:tc>
        <w:tc>
          <w:tcPr>
            <w:tcW w:w="1042" w:type="pct"/>
          </w:tcPr>
          <w:p w14:paraId="588804C9"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Reiteration ties per composition</w:t>
            </w:r>
          </w:p>
        </w:tc>
        <w:tc>
          <w:tcPr>
            <w:tcW w:w="1100" w:type="pct"/>
          </w:tcPr>
          <w:p w14:paraId="588804CA" w14:textId="77777777" w:rsidR="00EF012E" w:rsidRPr="006B1D45" w:rsidRDefault="00EF012E" w:rsidP="009B241B">
            <w:pPr>
              <w:rPr>
                <w:rFonts w:eastAsia="Calibri" w:cs="Calibri (Body)"/>
              </w:rPr>
            </w:pPr>
            <w:r w:rsidRPr="006B1D45">
              <w:rPr>
                <w:rFonts w:cs="Calibri (Body)"/>
              </w:rPr>
              <w:t>Johnson 1992</w:t>
            </w:r>
          </w:p>
        </w:tc>
        <w:tc>
          <w:tcPr>
            <w:tcW w:w="1195" w:type="pct"/>
            <w:shd w:val="clear" w:color="auto" w:fill="FFFFFF" w:themeFill="background1"/>
          </w:tcPr>
          <w:p w14:paraId="588804CB" w14:textId="77777777" w:rsidR="00EF012E" w:rsidRPr="001A6555" w:rsidRDefault="00EF012E" w:rsidP="009B241B">
            <w:pPr>
              <w:pStyle w:val="Caption"/>
              <w:keepNext/>
              <w:rPr>
                <w:rFonts w:cstheme="minorHAnsi"/>
                <w:i w:val="0"/>
                <w:color w:val="000000" w:themeColor="text1"/>
                <w:sz w:val="22"/>
                <w:szCs w:val="22"/>
              </w:rPr>
            </w:pPr>
            <w:r w:rsidRPr="001A6555">
              <w:rPr>
                <w:rFonts w:cstheme="minorHAnsi"/>
                <w:i w:val="0"/>
                <w:color w:val="auto"/>
                <w:sz w:val="22"/>
                <w:szCs w:val="22"/>
              </w:rPr>
              <w:t>Non-significantly more used in ‘weak’ than 'good' ESL essays.</w:t>
            </w:r>
          </w:p>
        </w:tc>
      </w:tr>
      <w:tr w:rsidR="00EF012E" w:rsidRPr="001A6555" w14:paraId="588804D2" w14:textId="77777777" w:rsidTr="0020433F">
        <w:trPr>
          <w:trHeight w:val="650"/>
        </w:trPr>
        <w:tc>
          <w:tcPr>
            <w:tcW w:w="792" w:type="pct"/>
            <w:vMerge/>
          </w:tcPr>
          <w:p w14:paraId="588804CD" w14:textId="77777777" w:rsidR="00EF012E" w:rsidRPr="001A6555" w:rsidRDefault="00EF012E" w:rsidP="009B241B">
            <w:pPr>
              <w:pStyle w:val="Caption"/>
              <w:keepNext/>
              <w:rPr>
                <w:rFonts w:cstheme="minorHAnsi"/>
                <w:i w:val="0"/>
                <w:color w:val="auto"/>
                <w:sz w:val="22"/>
                <w:szCs w:val="22"/>
              </w:rPr>
            </w:pPr>
          </w:p>
        </w:tc>
        <w:tc>
          <w:tcPr>
            <w:tcW w:w="871" w:type="pct"/>
            <w:vMerge/>
          </w:tcPr>
          <w:p w14:paraId="588804CE" w14:textId="77777777" w:rsidR="00EF012E" w:rsidRPr="001A6555" w:rsidRDefault="00EF012E" w:rsidP="009B241B">
            <w:pPr>
              <w:pStyle w:val="Caption"/>
              <w:keepNext/>
              <w:rPr>
                <w:rFonts w:cstheme="minorHAnsi"/>
                <w:i w:val="0"/>
                <w:color w:val="auto"/>
                <w:sz w:val="22"/>
                <w:szCs w:val="22"/>
              </w:rPr>
            </w:pPr>
          </w:p>
        </w:tc>
        <w:tc>
          <w:tcPr>
            <w:tcW w:w="1042" w:type="pct"/>
          </w:tcPr>
          <w:p w14:paraId="588804CF"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xml:space="preserve">Reiteration devices (including frequency counts per 100 words of same root, </w:t>
            </w:r>
            <w:proofErr w:type="spellStart"/>
            <w:r w:rsidRPr="001A6555">
              <w:rPr>
                <w:rFonts w:cstheme="minorHAnsi"/>
                <w:i w:val="0"/>
                <w:color w:val="auto"/>
                <w:sz w:val="22"/>
                <w:szCs w:val="22"/>
              </w:rPr>
              <w:t>superordinates</w:t>
            </w:r>
            <w:proofErr w:type="spellEnd"/>
            <w:r w:rsidRPr="001A6555">
              <w:rPr>
                <w:rFonts w:cstheme="minorHAnsi"/>
                <w:i w:val="0"/>
                <w:color w:val="auto"/>
                <w:sz w:val="22"/>
                <w:szCs w:val="22"/>
              </w:rPr>
              <w:t>, synonyms, and general items)</w:t>
            </w:r>
          </w:p>
        </w:tc>
        <w:tc>
          <w:tcPr>
            <w:tcW w:w="1100" w:type="pct"/>
          </w:tcPr>
          <w:p w14:paraId="588804D0" w14:textId="77777777" w:rsidR="00EF012E" w:rsidRPr="006B1D45" w:rsidRDefault="00EF012E" w:rsidP="009B241B">
            <w:pPr>
              <w:rPr>
                <w:rFonts w:eastAsia="Calibri" w:cstheme="minorHAnsi"/>
              </w:rPr>
            </w:pPr>
            <w:proofErr w:type="spellStart"/>
            <w:r w:rsidRPr="006B1D45">
              <w:rPr>
                <w:rFonts w:cstheme="minorHAnsi"/>
              </w:rPr>
              <w:t>Singchai</w:t>
            </w:r>
            <w:proofErr w:type="spellEnd"/>
            <w:r w:rsidRPr="006B1D45">
              <w:rPr>
                <w:rFonts w:cstheme="minorHAnsi"/>
              </w:rPr>
              <w:t xml:space="preserve"> &amp; </w:t>
            </w:r>
            <w:proofErr w:type="spellStart"/>
            <w:r w:rsidRPr="006B1D45">
              <w:rPr>
                <w:rFonts w:cstheme="minorHAnsi"/>
              </w:rPr>
              <w:t>Jaturapittakul</w:t>
            </w:r>
            <w:proofErr w:type="spellEnd"/>
            <w:r w:rsidRPr="006B1D45">
              <w:rPr>
                <w:rFonts w:cstheme="minorHAnsi"/>
              </w:rPr>
              <w:t xml:space="preserve"> 2016</w:t>
            </w:r>
            <w:r>
              <w:rPr>
                <w:rFonts w:cstheme="minorHAnsi"/>
              </w:rPr>
              <w:t>*</w:t>
            </w:r>
          </w:p>
        </w:tc>
        <w:tc>
          <w:tcPr>
            <w:tcW w:w="1195" w:type="pct"/>
            <w:shd w:val="clear" w:color="auto" w:fill="auto"/>
          </w:tcPr>
          <w:p w14:paraId="588804D1" w14:textId="77777777" w:rsidR="00EF012E" w:rsidRPr="001A6555" w:rsidRDefault="00EF012E" w:rsidP="009B241B">
            <w:pPr>
              <w:pStyle w:val="Caption"/>
              <w:keepNext/>
              <w:rPr>
                <w:rFonts w:cstheme="minorHAnsi"/>
                <w:i w:val="0"/>
                <w:color w:val="000000" w:themeColor="text1"/>
                <w:sz w:val="22"/>
                <w:szCs w:val="22"/>
              </w:rPr>
            </w:pPr>
            <w:r w:rsidRPr="001A6555">
              <w:rPr>
                <w:rFonts w:cstheme="minorHAnsi"/>
                <w:i w:val="0"/>
                <w:color w:val="auto"/>
                <w:sz w:val="22"/>
                <w:szCs w:val="22"/>
              </w:rPr>
              <w:t xml:space="preserve">Most used by beginner proficiency level </w:t>
            </w:r>
          </w:p>
        </w:tc>
      </w:tr>
      <w:tr w:rsidR="00743FB2" w:rsidRPr="001A6555" w14:paraId="588804D8" w14:textId="77777777" w:rsidTr="0020433F">
        <w:trPr>
          <w:trHeight w:val="650"/>
        </w:trPr>
        <w:tc>
          <w:tcPr>
            <w:tcW w:w="792" w:type="pct"/>
            <w:vMerge/>
          </w:tcPr>
          <w:p w14:paraId="588804D3" w14:textId="77777777" w:rsidR="00743FB2" w:rsidRPr="001A6555" w:rsidRDefault="00743FB2" w:rsidP="00743FB2">
            <w:pPr>
              <w:pStyle w:val="Caption"/>
              <w:keepNext/>
              <w:rPr>
                <w:rFonts w:cstheme="minorHAnsi"/>
                <w:i w:val="0"/>
                <w:color w:val="auto"/>
                <w:sz w:val="22"/>
                <w:szCs w:val="22"/>
              </w:rPr>
            </w:pPr>
          </w:p>
        </w:tc>
        <w:tc>
          <w:tcPr>
            <w:tcW w:w="871" w:type="pct"/>
          </w:tcPr>
          <w:p w14:paraId="588804D4" w14:textId="77777777" w:rsidR="00743FB2" w:rsidRPr="001A6555" w:rsidRDefault="00743FB2" w:rsidP="00743FB2">
            <w:pPr>
              <w:pStyle w:val="Caption"/>
              <w:keepNext/>
              <w:rPr>
                <w:rFonts w:cstheme="minorHAnsi"/>
                <w:i w:val="0"/>
                <w:color w:val="auto"/>
                <w:sz w:val="22"/>
                <w:szCs w:val="22"/>
              </w:rPr>
            </w:pPr>
            <w:r>
              <w:rPr>
                <w:rFonts w:cstheme="minorHAnsi"/>
                <w:i w:val="0"/>
                <w:color w:val="auto"/>
                <w:sz w:val="22"/>
                <w:szCs w:val="22"/>
              </w:rPr>
              <w:t>Repetition</w:t>
            </w:r>
          </w:p>
        </w:tc>
        <w:tc>
          <w:tcPr>
            <w:tcW w:w="1042" w:type="pct"/>
          </w:tcPr>
          <w:p w14:paraId="588804D5" w14:textId="6CEFAD3E" w:rsidR="00743FB2" w:rsidRPr="001A6555" w:rsidRDefault="00743FB2" w:rsidP="00743FB2">
            <w:pPr>
              <w:pStyle w:val="Caption"/>
              <w:keepNext/>
              <w:rPr>
                <w:rFonts w:cstheme="minorHAnsi"/>
                <w:i w:val="0"/>
                <w:color w:val="auto"/>
                <w:sz w:val="22"/>
                <w:szCs w:val="22"/>
              </w:rPr>
            </w:pPr>
            <w:r w:rsidRPr="001A6555">
              <w:rPr>
                <w:rFonts w:cstheme="minorHAnsi"/>
                <w:i w:val="0"/>
                <w:color w:val="auto"/>
                <w:sz w:val="22"/>
                <w:szCs w:val="22"/>
              </w:rPr>
              <w:t># repetition devices per 100 words</w:t>
            </w:r>
          </w:p>
        </w:tc>
        <w:tc>
          <w:tcPr>
            <w:tcW w:w="1100" w:type="pct"/>
          </w:tcPr>
          <w:p w14:paraId="588804D6" w14:textId="4C70A78F" w:rsidR="00743FB2" w:rsidRPr="006B1D45" w:rsidRDefault="00743FB2" w:rsidP="00743FB2">
            <w:pPr>
              <w:rPr>
                <w:rFonts w:cs="Calibri (Body)"/>
              </w:rPr>
            </w:pPr>
            <w:r w:rsidRPr="006B1D45">
              <w:rPr>
                <w:rFonts w:cs="Calibri (Body)"/>
              </w:rPr>
              <w:t>Yang &amp; Sun 2012</w:t>
            </w:r>
          </w:p>
        </w:tc>
        <w:tc>
          <w:tcPr>
            <w:tcW w:w="1195" w:type="pct"/>
          </w:tcPr>
          <w:p w14:paraId="588804D7" w14:textId="57489125" w:rsidR="00743FB2" w:rsidRPr="001A6555" w:rsidRDefault="00743FB2" w:rsidP="00743FB2">
            <w:pPr>
              <w:pStyle w:val="Caption"/>
              <w:keepNext/>
              <w:rPr>
                <w:rFonts w:cstheme="minorHAnsi"/>
                <w:i w:val="0"/>
                <w:color w:val="auto"/>
                <w:sz w:val="22"/>
                <w:szCs w:val="22"/>
              </w:rPr>
            </w:pPr>
            <w:r w:rsidRPr="001A6555">
              <w:rPr>
                <w:rFonts w:cstheme="minorHAnsi"/>
                <w:i w:val="0"/>
                <w:color w:val="auto"/>
                <w:sz w:val="22"/>
                <w:szCs w:val="22"/>
              </w:rPr>
              <w:t>No significant difference between 'advanced' (senior) and 'intermediate' (sophomore) writers.</w:t>
            </w:r>
          </w:p>
        </w:tc>
      </w:tr>
      <w:tr w:rsidR="00743FB2" w:rsidRPr="001A6555" w14:paraId="588804E4" w14:textId="77777777" w:rsidTr="0020433F">
        <w:trPr>
          <w:trHeight w:val="650"/>
        </w:trPr>
        <w:tc>
          <w:tcPr>
            <w:tcW w:w="792" w:type="pct"/>
            <w:vMerge/>
          </w:tcPr>
          <w:p w14:paraId="588804DF" w14:textId="77777777" w:rsidR="00743FB2" w:rsidRPr="001A6555" w:rsidRDefault="00743FB2" w:rsidP="00743FB2">
            <w:pPr>
              <w:pStyle w:val="Caption"/>
              <w:keepNext/>
              <w:rPr>
                <w:rFonts w:cstheme="minorHAnsi"/>
                <w:i w:val="0"/>
                <w:color w:val="auto"/>
                <w:sz w:val="22"/>
                <w:szCs w:val="22"/>
              </w:rPr>
            </w:pPr>
          </w:p>
        </w:tc>
        <w:tc>
          <w:tcPr>
            <w:tcW w:w="871" w:type="pct"/>
          </w:tcPr>
          <w:p w14:paraId="588804E0" w14:textId="77777777" w:rsidR="00743FB2" w:rsidRPr="001A6555" w:rsidRDefault="00743FB2" w:rsidP="00743FB2">
            <w:pPr>
              <w:pStyle w:val="Caption"/>
              <w:keepNext/>
              <w:rPr>
                <w:rFonts w:cstheme="minorHAnsi"/>
                <w:i w:val="0"/>
                <w:color w:val="auto"/>
                <w:sz w:val="22"/>
                <w:szCs w:val="22"/>
              </w:rPr>
            </w:pPr>
            <w:r w:rsidRPr="001A6555">
              <w:rPr>
                <w:rFonts w:cstheme="minorHAnsi"/>
                <w:i w:val="0"/>
                <w:color w:val="auto"/>
                <w:sz w:val="22"/>
                <w:szCs w:val="22"/>
              </w:rPr>
              <w:t>Synonymy</w:t>
            </w:r>
          </w:p>
        </w:tc>
        <w:tc>
          <w:tcPr>
            <w:tcW w:w="1042" w:type="pct"/>
          </w:tcPr>
          <w:p w14:paraId="588804E1" w14:textId="3D709AE6" w:rsidR="00743FB2" w:rsidRPr="001A6555" w:rsidRDefault="00743FB2" w:rsidP="00743FB2">
            <w:pPr>
              <w:pStyle w:val="Caption"/>
              <w:keepNext/>
              <w:rPr>
                <w:rFonts w:cstheme="minorHAnsi"/>
                <w:i w:val="0"/>
                <w:color w:val="auto"/>
                <w:sz w:val="22"/>
                <w:szCs w:val="22"/>
              </w:rPr>
            </w:pPr>
            <w:r w:rsidRPr="001A6555">
              <w:rPr>
                <w:rFonts w:cstheme="minorHAnsi"/>
                <w:i w:val="0"/>
                <w:color w:val="auto"/>
                <w:sz w:val="22"/>
                <w:szCs w:val="22"/>
              </w:rPr>
              <w:t xml:space="preserve"># synonymy devices per 100 words </w:t>
            </w:r>
          </w:p>
        </w:tc>
        <w:tc>
          <w:tcPr>
            <w:tcW w:w="1100" w:type="pct"/>
          </w:tcPr>
          <w:p w14:paraId="588804E2" w14:textId="439BCBD3" w:rsidR="00743FB2" w:rsidRPr="006B1D45" w:rsidRDefault="00743FB2" w:rsidP="00743FB2">
            <w:pPr>
              <w:rPr>
                <w:rFonts w:eastAsia="Calibri" w:cs="Calibri (Body)"/>
              </w:rPr>
            </w:pPr>
            <w:r w:rsidRPr="006B1D45">
              <w:rPr>
                <w:rFonts w:eastAsia="Calibri" w:cs="Calibri (Body)"/>
              </w:rPr>
              <w:t>Castro 2004</w:t>
            </w:r>
          </w:p>
        </w:tc>
        <w:tc>
          <w:tcPr>
            <w:tcW w:w="1195" w:type="pct"/>
            <w:shd w:val="clear" w:color="auto" w:fill="auto"/>
          </w:tcPr>
          <w:p w14:paraId="588804E3" w14:textId="2300D1AE" w:rsidR="00743FB2" w:rsidRPr="001A6555" w:rsidRDefault="00743FB2" w:rsidP="00743FB2">
            <w:pPr>
              <w:pStyle w:val="Caption"/>
              <w:keepNext/>
              <w:rPr>
                <w:rFonts w:cstheme="minorHAnsi"/>
                <w:i w:val="0"/>
                <w:color w:val="000000" w:themeColor="text1"/>
                <w:sz w:val="22"/>
                <w:szCs w:val="22"/>
              </w:rPr>
            </w:pPr>
            <w:r w:rsidRPr="001A6555">
              <w:rPr>
                <w:rFonts w:cstheme="minorHAnsi"/>
                <w:i w:val="0"/>
                <w:color w:val="000000" w:themeColor="text1"/>
                <w:sz w:val="22"/>
                <w:szCs w:val="22"/>
              </w:rPr>
              <w:t xml:space="preserve">No significant differences </w:t>
            </w:r>
            <w:r w:rsidRPr="001A6555">
              <w:rPr>
                <w:rFonts w:cstheme="minorHAnsi"/>
                <w:i w:val="0"/>
                <w:color w:val="auto"/>
                <w:sz w:val="22"/>
                <w:szCs w:val="22"/>
              </w:rPr>
              <w:t>across proficiency levels.</w:t>
            </w:r>
          </w:p>
        </w:tc>
      </w:tr>
      <w:tr w:rsidR="00EF012E" w:rsidRPr="001A6555" w14:paraId="588804F0" w14:textId="77777777" w:rsidTr="0020433F">
        <w:trPr>
          <w:trHeight w:val="650"/>
        </w:trPr>
        <w:tc>
          <w:tcPr>
            <w:tcW w:w="792" w:type="pct"/>
            <w:vMerge/>
          </w:tcPr>
          <w:p w14:paraId="588804EB" w14:textId="77777777" w:rsidR="00EF012E" w:rsidRPr="001A6555" w:rsidRDefault="00EF012E" w:rsidP="009B241B">
            <w:pPr>
              <w:pStyle w:val="Caption"/>
              <w:keepNext/>
              <w:rPr>
                <w:rFonts w:cstheme="minorHAnsi"/>
                <w:i w:val="0"/>
                <w:color w:val="auto"/>
                <w:sz w:val="22"/>
                <w:szCs w:val="22"/>
              </w:rPr>
            </w:pPr>
          </w:p>
        </w:tc>
        <w:tc>
          <w:tcPr>
            <w:tcW w:w="871" w:type="pct"/>
          </w:tcPr>
          <w:p w14:paraId="588804EC"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Antonymy</w:t>
            </w:r>
          </w:p>
        </w:tc>
        <w:tc>
          <w:tcPr>
            <w:tcW w:w="1042" w:type="pct"/>
          </w:tcPr>
          <w:p w14:paraId="588804ED"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xml:space="preserve"># antonymy devices per 100 words </w:t>
            </w:r>
          </w:p>
        </w:tc>
        <w:tc>
          <w:tcPr>
            <w:tcW w:w="1100" w:type="pct"/>
          </w:tcPr>
          <w:p w14:paraId="588804EE" w14:textId="77777777" w:rsidR="00EF012E" w:rsidRPr="006B1D45" w:rsidRDefault="00EF012E" w:rsidP="009B241B">
            <w:pPr>
              <w:rPr>
                <w:rFonts w:eastAsia="Calibri" w:cs="Calibri (Body)"/>
              </w:rPr>
            </w:pPr>
            <w:r w:rsidRPr="006B1D45">
              <w:rPr>
                <w:rFonts w:eastAsia="Calibri" w:cs="Calibri (Body)"/>
              </w:rPr>
              <w:t>Castro 2004</w:t>
            </w:r>
          </w:p>
        </w:tc>
        <w:tc>
          <w:tcPr>
            <w:tcW w:w="1195" w:type="pct"/>
            <w:shd w:val="clear" w:color="auto" w:fill="auto"/>
          </w:tcPr>
          <w:p w14:paraId="588804EF"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000000" w:themeColor="text1"/>
                <w:sz w:val="22"/>
                <w:szCs w:val="22"/>
              </w:rPr>
              <w:t xml:space="preserve">No significant differences </w:t>
            </w:r>
            <w:r w:rsidRPr="001A6555">
              <w:rPr>
                <w:rFonts w:cstheme="minorHAnsi"/>
                <w:i w:val="0"/>
                <w:color w:val="auto"/>
                <w:sz w:val="22"/>
                <w:szCs w:val="22"/>
              </w:rPr>
              <w:t>across proficiency levels.</w:t>
            </w:r>
          </w:p>
        </w:tc>
      </w:tr>
      <w:tr w:rsidR="00EF012E" w:rsidRPr="001A6555" w14:paraId="588804F6" w14:textId="77777777" w:rsidTr="0020433F">
        <w:trPr>
          <w:trHeight w:val="650"/>
        </w:trPr>
        <w:tc>
          <w:tcPr>
            <w:tcW w:w="792" w:type="pct"/>
            <w:vMerge/>
          </w:tcPr>
          <w:p w14:paraId="588804F1" w14:textId="77777777" w:rsidR="00EF012E" w:rsidRPr="001A6555" w:rsidRDefault="00EF012E" w:rsidP="009B241B">
            <w:pPr>
              <w:pStyle w:val="Caption"/>
              <w:keepNext/>
              <w:rPr>
                <w:rFonts w:cstheme="minorHAnsi"/>
                <w:i w:val="0"/>
                <w:color w:val="auto"/>
                <w:sz w:val="22"/>
                <w:szCs w:val="22"/>
              </w:rPr>
            </w:pPr>
          </w:p>
        </w:tc>
        <w:tc>
          <w:tcPr>
            <w:tcW w:w="871" w:type="pct"/>
          </w:tcPr>
          <w:p w14:paraId="588804F2"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Synonymy/antonymy</w:t>
            </w:r>
          </w:p>
        </w:tc>
        <w:tc>
          <w:tcPr>
            <w:tcW w:w="1042" w:type="pct"/>
          </w:tcPr>
          <w:p w14:paraId="588804F3"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synonymy/antonymy devices per 100 words</w:t>
            </w:r>
          </w:p>
        </w:tc>
        <w:tc>
          <w:tcPr>
            <w:tcW w:w="1100" w:type="pct"/>
          </w:tcPr>
          <w:p w14:paraId="588804F4" w14:textId="77777777" w:rsidR="00EF012E" w:rsidRPr="006B1D45" w:rsidRDefault="00EF012E" w:rsidP="009B241B">
            <w:pPr>
              <w:rPr>
                <w:rFonts w:cs="Calibri (Body)"/>
              </w:rPr>
            </w:pPr>
            <w:r w:rsidRPr="006B1D45">
              <w:rPr>
                <w:rFonts w:cs="Calibri (Body)"/>
              </w:rPr>
              <w:t>Yang &amp; Sun 2012</w:t>
            </w:r>
          </w:p>
        </w:tc>
        <w:tc>
          <w:tcPr>
            <w:tcW w:w="1195" w:type="pct"/>
            <w:shd w:val="clear" w:color="auto" w:fill="auto"/>
          </w:tcPr>
          <w:p w14:paraId="588804F5"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xml:space="preserve">Used significantly more frequently by 'advanced' (senior) than by 'intermediate' (sophomore) writers (d=-2.2) </w:t>
            </w:r>
          </w:p>
        </w:tc>
      </w:tr>
      <w:tr w:rsidR="00EF012E" w:rsidRPr="001A6555" w14:paraId="588804FC" w14:textId="77777777" w:rsidTr="0020433F">
        <w:trPr>
          <w:trHeight w:val="1216"/>
        </w:trPr>
        <w:tc>
          <w:tcPr>
            <w:tcW w:w="792" w:type="pct"/>
            <w:vMerge/>
          </w:tcPr>
          <w:p w14:paraId="588804F7" w14:textId="77777777" w:rsidR="00EF012E" w:rsidRPr="001A6555" w:rsidRDefault="00EF012E" w:rsidP="009B241B">
            <w:pPr>
              <w:pStyle w:val="Caption"/>
              <w:keepNext/>
              <w:rPr>
                <w:rFonts w:cstheme="minorHAnsi"/>
                <w:i w:val="0"/>
                <w:color w:val="auto"/>
                <w:sz w:val="22"/>
                <w:szCs w:val="22"/>
              </w:rPr>
            </w:pPr>
          </w:p>
        </w:tc>
        <w:tc>
          <w:tcPr>
            <w:tcW w:w="871" w:type="pct"/>
            <w:vMerge w:val="restart"/>
          </w:tcPr>
          <w:p w14:paraId="588804F8"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Collocation</w:t>
            </w:r>
          </w:p>
        </w:tc>
        <w:tc>
          <w:tcPr>
            <w:tcW w:w="1042" w:type="pct"/>
          </w:tcPr>
          <w:p w14:paraId="588804F9"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xml:space="preserve">Collocation ties per composition </w:t>
            </w:r>
          </w:p>
        </w:tc>
        <w:tc>
          <w:tcPr>
            <w:tcW w:w="1100" w:type="pct"/>
          </w:tcPr>
          <w:p w14:paraId="588804FA" w14:textId="77777777" w:rsidR="00EF012E" w:rsidRPr="006B1D45" w:rsidRDefault="00EF012E" w:rsidP="009B241B">
            <w:pPr>
              <w:rPr>
                <w:rFonts w:eastAsia="Calibri" w:cs="Calibri (Body)"/>
              </w:rPr>
            </w:pPr>
            <w:r w:rsidRPr="006B1D45">
              <w:rPr>
                <w:rFonts w:cs="Calibri (Body)"/>
              </w:rPr>
              <w:t>Johnson 1992</w:t>
            </w:r>
          </w:p>
        </w:tc>
        <w:tc>
          <w:tcPr>
            <w:tcW w:w="1195" w:type="pct"/>
            <w:shd w:val="clear" w:color="auto" w:fill="auto"/>
          </w:tcPr>
          <w:p w14:paraId="588804FB"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Non-significantly more used in ‘good’ than 'weak' ESL essays.</w:t>
            </w:r>
          </w:p>
        </w:tc>
      </w:tr>
      <w:tr w:rsidR="00EF012E" w:rsidRPr="001A6555" w14:paraId="58880502" w14:textId="77777777" w:rsidTr="0020433F">
        <w:trPr>
          <w:trHeight w:val="650"/>
        </w:trPr>
        <w:tc>
          <w:tcPr>
            <w:tcW w:w="792" w:type="pct"/>
            <w:vMerge/>
          </w:tcPr>
          <w:p w14:paraId="588804FD" w14:textId="77777777" w:rsidR="00EF012E" w:rsidRPr="001A6555" w:rsidRDefault="00EF012E" w:rsidP="009B241B">
            <w:pPr>
              <w:pStyle w:val="Caption"/>
              <w:keepNext/>
              <w:rPr>
                <w:rFonts w:cstheme="minorHAnsi"/>
                <w:i w:val="0"/>
                <w:color w:val="auto"/>
                <w:sz w:val="22"/>
                <w:szCs w:val="22"/>
              </w:rPr>
            </w:pPr>
          </w:p>
        </w:tc>
        <w:tc>
          <w:tcPr>
            <w:tcW w:w="871" w:type="pct"/>
            <w:vMerge/>
          </w:tcPr>
          <w:p w14:paraId="588804FE" w14:textId="77777777" w:rsidR="00EF012E" w:rsidRPr="001A6555" w:rsidRDefault="00EF012E" w:rsidP="009B241B">
            <w:pPr>
              <w:pStyle w:val="Caption"/>
              <w:keepNext/>
              <w:rPr>
                <w:rFonts w:cstheme="minorHAnsi"/>
                <w:i w:val="0"/>
                <w:color w:val="auto"/>
                <w:sz w:val="22"/>
                <w:szCs w:val="22"/>
              </w:rPr>
            </w:pPr>
          </w:p>
        </w:tc>
        <w:tc>
          <w:tcPr>
            <w:tcW w:w="1042" w:type="pct"/>
            <w:vMerge w:val="restart"/>
          </w:tcPr>
          <w:p w14:paraId="588804FF"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xml:space="preserve">Collocation ties per 100 words </w:t>
            </w:r>
          </w:p>
        </w:tc>
        <w:tc>
          <w:tcPr>
            <w:tcW w:w="1100" w:type="pct"/>
          </w:tcPr>
          <w:p w14:paraId="58880500" w14:textId="77777777" w:rsidR="00EF012E" w:rsidRPr="006B1D45" w:rsidRDefault="00EF012E" w:rsidP="009B241B">
            <w:pPr>
              <w:rPr>
                <w:rFonts w:cs="Calibri (Body)"/>
              </w:rPr>
            </w:pPr>
            <w:r w:rsidRPr="006B1D45">
              <w:rPr>
                <w:rFonts w:cs="Calibri (Body)"/>
              </w:rPr>
              <w:t>Yang &amp; Sun 2012</w:t>
            </w:r>
          </w:p>
        </w:tc>
        <w:tc>
          <w:tcPr>
            <w:tcW w:w="1195" w:type="pct"/>
            <w:shd w:val="clear" w:color="auto" w:fill="auto"/>
          </w:tcPr>
          <w:p w14:paraId="58880501"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No significant difference between 'advanced' (senior) and 'intermediate' (sophomore) writers.</w:t>
            </w:r>
          </w:p>
        </w:tc>
      </w:tr>
      <w:tr w:rsidR="00EF012E" w:rsidRPr="001A6555" w14:paraId="58880508" w14:textId="77777777" w:rsidTr="0020433F">
        <w:trPr>
          <w:trHeight w:val="650"/>
        </w:trPr>
        <w:tc>
          <w:tcPr>
            <w:tcW w:w="792" w:type="pct"/>
            <w:vMerge/>
          </w:tcPr>
          <w:p w14:paraId="58880503" w14:textId="77777777" w:rsidR="00EF012E" w:rsidRPr="001A6555" w:rsidRDefault="00EF012E" w:rsidP="009B241B">
            <w:pPr>
              <w:pStyle w:val="Caption"/>
              <w:keepNext/>
              <w:rPr>
                <w:rFonts w:cstheme="minorHAnsi"/>
                <w:i w:val="0"/>
                <w:color w:val="auto"/>
                <w:sz w:val="22"/>
                <w:szCs w:val="22"/>
              </w:rPr>
            </w:pPr>
          </w:p>
        </w:tc>
        <w:tc>
          <w:tcPr>
            <w:tcW w:w="871" w:type="pct"/>
            <w:vMerge/>
          </w:tcPr>
          <w:p w14:paraId="58880504" w14:textId="77777777" w:rsidR="00EF012E" w:rsidRPr="001A6555" w:rsidRDefault="00EF012E" w:rsidP="009B241B">
            <w:pPr>
              <w:pStyle w:val="Caption"/>
              <w:keepNext/>
              <w:rPr>
                <w:rFonts w:cstheme="minorHAnsi"/>
                <w:i w:val="0"/>
                <w:color w:val="auto"/>
                <w:sz w:val="22"/>
                <w:szCs w:val="22"/>
              </w:rPr>
            </w:pPr>
          </w:p>
        </w:tc>
        <w:tc>
          <w:tcPr>
            <w:tcW w:w="1042" w:type="pct"/>
            <w:vMerge/>
          </w:tcPr>
          <w:p w14:paraId="58880505" w14:textId="77777777" w:rsidR="00EF012E" w:rsidRPr="001A6555" w:rsidRDefault="00EF012E" w:rsidP="009B241B">
            <w:pPr>
              <w:pStyle w:val="Caption"/>
              <w:keepNext/>
              <w:rPr>
                <w:rFonts w:cstheme="minorHAnsi"/>
                <w:i w:val="0"/>
                <w:color w:val="auto"/>
                <w:sz w:val="22"/>
                <w:szCs w:val="22"/>
              </w:rPr>
            </w:pPr>
          </w:p>
        </w:tc>
        <w:tc>
          <w:tcPr>
            <w:tcW w:w="1100" w:type="pct"/>
          </w:tcPr>
          <w:p w14:paraId="58880506" w14:textId="77777777" w:rsidR="00EF012E" w:rsidRPr="006B1D45" w:rsidRDefault="00EF012E" w:rsidP="009B241B">
            <w:pPr>
              <w:rPr>
                <w:rFonts w:cstheme="minorHAnsi"/>
              </w:rPr>
            </w:pPr>
            <w:proofErr w:type="spellStart"/>
            <w:r w:rsidRPr="006B1D45">
              <w:rPr>
                <w:rFonts w:eastAsia="Calibri" w:cstheme="minorHAnsi"/>
                <w:color w:val="000000" w:themeColor="text1"/>
              </w:rPr>
              <w:t>Singchai</w:t>
            </w:r>
            <w:proofErr w:type="spellEnd"/>
            <w:r w:rsidRPr="006B1D45">
              <w:rPr>
                <w:rFonts w:eastAsia="Calibri" w:cstheme="minorHAnsi"/>
                <w:color w:val="000000" w:themeColor="text1"/>
              </w:rPr>
              <w:t xml:space="preserve"> &amp; </w:t>
            </w:r>
            <w:proofErr w:type="spellStart"/>
            <w:r w:rsidRPr="006B1D45">
              <w:rPr>
                <w:rFonts w:eastAsia="Calibri" w:cstheme="minorHAnsi"/>
                <w:color w:val="000000" w:themeColor="text1"/>
              </w:rPr>
              <w:t>Jaturapitakkul</w:t>
            </w:r>
            <w:proofErr w:type="spellEnd"/>
            <w:r w:rsidRPr="006B1D45">
              <w:rPr>
                <w:rFonts w:eastAsia="Calibri" w:cstheme="minorHAnsi"/>
                <w:color w:val="000000" w:themeColor="text1"/>
              </w:rPr>
              <w:t xml:space="preserve"> 2016</w:t>
            </w:r>
            <w:r>
              <w:rPr>
                <w:rFonts w:eastAsia="Calibri" w:cstheme="minorHAnsi"/>
                <w:color w:val="000000" w:themeColor="text1"/>
              </w:rPr>
              <w:t>*</w:t>
            </w:r>
          </w:p>
        </w:tc>
        <w:tc>
          <w:tcPr>
            <w:tcW w:w="1195" w:type="pct"/>
            <w:shd w:val="clear" w:color="auto" w:fill="auto"/>
          </w:tcPr>
          <w:p w14:paraId="58880507"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Increases with increasing proficiency</w:t>
            </w:r>
          </w:p>
        </w:tc>
      </w:tr>
      <w:tr w:rsidR="00EF012E" w:rsidRPr="001A6555" w14:paraId="5888050E" w14:textId="77777777" w:rsidTr="0020433F">
        <w:trPr>
          <w:trHeight w:val="650"/>
        </w:trPr>
        <w:tc>
          <w:tcPr>
            <w:tcW w:w="792" w:type="pct"/>
            <w:vMerge/>
          </w:tcPr>
          <w:p w14:paraId="58880509" w14:textId="77777777" w:rsidR="00EF012E" w:rsidRPr="001A6555" w:rsidRDefault="00EF012E" w:rsidP="009B241B">
            <w:pPr>
              <w:pStyle w:val="Caption"/>
              <w:keepNext/>
              <w:rPr>
                <w:rFonts w:cstheme="minorHAnsi"/>
                <w:i w:val="0"/>
                <w:color w:val="auto"/>
                <w:sz w:val="22"/>
                <w:szCs w:val="22"/>
              </w:rPr>
            </w:pPr>
          </w:p>
        </w:tc>
        <w:tc>
          <w:tcPr>
            <w:tcW w:w="871" w:type="pct"/>
          </w:tcPr>
          <w:p w14:paraId="5888050A" w14:textId="77777777" w:rsidR="00EF012E" w:rsidRPr="001A6555" w:rsidRDefault="00EF012E" w:rsidP="009B241B">
            <w:pPr>
              <w:pStyle w:val="Caption"/>
              <w:keepNext/>
              <w:rPr>
                <w:rFonts w:cstheme="minorHAnsi"/>
                <w:i w:val="0"/>
                <w:color w:val="auto"/>
                <w:sz w:val="22"/>
                <w:szCs w:val="22"/>
              </w:rPr>
            </w:pPr>
            <w:proofErr w:type="spellStart"/>
            <w:r w:rsidRPr="001A6555">
              <w:rPr>
                <w:rFonts w:cstheme="minorHAnsi"/>
                <w:i w:val="0"/>
                <w:color w:val="auto"/>
                <w:sz w:val="22"/>
                <w:szCs w:val="22"/>
              </w:rPr>
              <w:t>Meronymy</w:t>
            </w:r>
            <w:proofErr w:type="spellEnd"/>
            <w:r w:rsidRPr="001A6555">
              <w:rPr>
                <w:rFonts w:cstheme="minorHAnsi"/>
                <w:i w:val="0"/>
                <w:color w:val="auto"/>
                <w:sz w:val="22"/>
                <w:szCs w:val="22"/>
              </w:rPr>
              <w:t xml:space="preserve"> devices </w:t>
            </w:r>
          </w:p>
        </w:tc>
        <w:tc>
          <w:tcPr>
            <w:tcW w:w="1042" w:type="pct"/>
          </w:tcPr>
          <w:p w14:paraId="5888050B"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xml:space="preserve"># </w:t>
            </w:r>
            <w:proofErr w:type="spellStart"/>
            <w:r w:rsidRPr="001A6555">
              <w:rPr>
                <w:rFonts w:cstheme="minorHAnsi"/>
                <w:i w:val="0"/>
                <w:color w:val="auto"/>
                <w:sz w:val="22"/>
                <w:szCs w:val="22"/>
              </w:rPr>
              <w:t>meronymy</w:t>
            </w:r>
            <w:proofErr w:type="spellEnd"/>
            <w:r w:rsidRPr="001A6555">
              <w:rPr>
                <w:rFonts w:cstheme="minorHAnsi"/>
                <w:i w:val="0"/>
                <w:color w:val="auto"/>
                <w:sz w:val="22"/>
                <w:szCs w:val="22"/>
              </w:rPr>
              <w:t xml:space="preserve"> devices per 100 words </w:t>
            </w:r>
          </w:p>
        </w:tc>
        <w:tc>
          <w:tcPr>
            <w:tcW w:w="1100" w:type="pct"/>
          </w:tcPr>
          <w:p w14:paraId="5888050C" w14:textId="77777777" w:rsidR="00EF012E" w:rsidRPr="006B1D45" w:rsidRDefault="00EF012E" w:rsidP="009B241B">
            <w:pPr>
              <w:rPr>
                <w:rFonts w:eastAsia="Calibri" w:cs="Calibri (Body)"/>
              </w:rPr>
            </w:pPr>
            <w:r w:rsidRPr="006B1D45">
              <w:rPr>
                <w:rFonts w:eastAsia="Calibri" w:cs="Calibri (Body)"/>
              </w:rPr>
              <w:t>Castro 2004</w:t>
            </w:r>
          </w:p>
        </w:tc>
        <w:tc>
          <w:tcPr>
            <w:tcW w:w="1195" w:type="pct"/>
          </w:tcPr>
          <w:p w14:paraId="5888050D"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000000" w:themeColor="text1"/>
                <w:sz w:val="22"/>
                <w:szCs w:val="22"/>
              </w:rPr>
              <w:t xml:space="preserve">No significant differences </w:t>
            </w:r>
            <w:r w:rsidRPr="001A6555">
              <w:rPr>
                <w:rFonts w:cstheme="minorHAnsi"/>
                <w:i w:val="0"/>
                <w:color w:val="auto"/>
                <w:sz w:val="22"/>
                <w:szCs w:val="22"/>
              </w:rPr>
              <w:t>across proficiency levels.</w:t>
            </w:r>
          </w:p>
        </w:tc>
      </w:tr>
      <w:tr w:rsidR="00EF012E" w:rsidRPr="001A6555" w14:paraId="58880514" w14:textId="77777777" w:rsidTr="0020433F">
        <w:trPr>
          <w:trHeight w:val="650"/>
        </w:trPr>
        <w:tc>
          <w:tcPr>
            <w:tcW w:w="792" w:type="pct"/>
            <w:vMerge/>
          </w:tcPr>
          <w:p w14:paraId="5888050F" w14:textId="77777777" w:rsidR="00EF012E" w:rsidRPr="001A6555" w:rsidRDefault="00EF012E" w:rsidP="009B241B">
            <w:pPr>
              <w:pStyle w:val="Caption"/>
              <w:keepNext/>
              <w:rPr>
                <w:rFonts w:cstheme="minorHAnsi"/>
                <w:i w:val="0"/>
                <w:color w:val="auto"/>
                <w:sz w:val="22"/>
                <w:szCs w:val="22"/>
              </w:rPr>
            </w:pPr>
          </w:p>
        </w:tc>
        <w:tc>
          <w:tcPr>
            <w:tcW w:w="871" w:type="pct"/>
            <w:vMerge w:val="restart"/>
          </w:tcPr>
          <w:p w14:paraId="58880510"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xml:space="preserve">Hyponymy devices </w:t>
            </w:r>
          </w:p>
        </w:tc>
        <w:tc>
          <w:tcPr>
            <w:tcW w:w="1042" w:type="pct"/>
          </w:tcPr>
          <w:p w14:paraId="58880511"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hyponymy devices per 100 words</w:t>
            </w:r>
          </w:p>
        </w:tc>
        <w:tc>
          <w:tcPr>
            <w:tcW w:w="1100" w:type="pct"/>
          </w:tcPr>
          <w:p w14:paraId="58880512" w14:textId="77777777" w:rsidR="00EF012E" w:rsidRPr="006B1D45" w:rsidRDefault="00EF012E" w:rsidP="009B241B">
            <w:pPr>
              <w:rPr>
                <w:rFonts w:eastAsia="Calibri" w:cs="Calibri (Body)"/>
              </w:rPr>
            </w:pPr>
            <w:r w:rsidRPr="006B1D45">
              <w:rPr>
                <w:rFonts w:eastAsia="Calibri" w:cs="Calibri (Body)"/>
              </w:rPr>
              <w:t>Castro 2004</w:t>
            </w:r>
          </w:p>
        </w:tc>
        <w:tc>
          <w:tcPr>
            <w:tcW w:w="1195" w:type="pct"/>
          </w:tcPr>
          <w:p w14:paraId="58880513"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000000" w:themeColor="text1"/>
                <w:sz w:val="22"/>
                <w:szCs w:val="22"/>
              </w:rPr>
              <w:t xml:space="preserve">No significant differences </w:t>
            </w:r>
            <w:r w:rsidRPr="001A6555">
              <w:rPr>
                <w:rFonts w:cstheme="minorHAnsi"/>
                <w:i w:val="0"/>
                <w:color w:val="auto"/>
                <w:sz w:val="22"/>
                <w:szCs w:val="22"/>
              </w:rPr>
              <w:t>across proficiency levels.</w:t>
            </w:r>
          </w:p>
        </w:tc>
      </w:tr>
      <w:tr w:rsidR="00EF012E" w:rsidRPr="001A6555" w14:paraId="58880520" w14:textId="77777777" w:rsidTr="0020433F">
        <w:trPr>
          <w:trHeight w:val="650"/>
        </w:trPr>
        <w:tc>
          <w:tcPr>
            <w:tcW w:w="792" w:type="pct"/>
            <w:vMerge/>
          </w:tcPr>
          <w:p w14:paraId="5888051B" w14:textId="77777777" w:rsidR="00EF012E" w:rsidRPr="001A6555" w:rsidRDefault="00EF012E" w:rsidP="009B241B">
            <w:pPr>
              <w:pStyle w:val="Caption"/>
              <w:keepNext/>
              <w:rPr>
                <w:rFonts w:cstheme="minorHAnsi"/>
                <w:i w:val="0"/>
                <w:color w:val="auto"/>
                <w:sz w:val="22"/>
                <w:szCs w:val="22"/>
              </w:rPr>
            </w:pPr>
          </w:p>
        </w:tc>
        <w:tc>
          <w:tcPr>
            <w:tcW w:w="871" w:type="pct"/>
            <w:vMerge/>
          </w:tcPr>
          <w:p w14:paraId="5888051C" w14:textId="77777777" w:rsidR="00EF012E" w:rsidRPr="001A6555" w:rsidRDefault="00EF012E" w:rsidP="009B241B">
            <w:pPr>
              <w:pStyle w:val="Caption"/>
              <w:keepNext/>
              <w:rPr>
                <w:rFonts w:cstheme="minorHAnsi"/>
                <w:i w:val="0"/>
                <w:color w:val="auto"/>
                <w:sz w:val="22"/>
                <w:szCs w:val="22"/>
              </w:rPr>
            </w:pPr>
          </w:p>
        </w:tc>
        <w:tc>
          <w:tcPr>
            <w:tcW w:w="1042" w:type="pct"/>
          </w:tcPr>
          <w:p w14:paraId="5888051D"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xml:space="preserve"># </w:t>
            </w:r>
            <w:proofErr w:type="spellStart"/>
            <w:r w:rsidRPr="001A6555">
              <w:rPr>
                <w:rFonts w:cstheme="minorHAnsi"/>
                <w:i w:val="0"/>
                <w:color w:val="auto"/>
                <w:sz w:val="22"/>
                <w:szCs w:val="22"/>
              </w:rPr>
              <w:t>superordination</w:t>
            </w:r>
            <w:proofErr w:type="spellEnd"/>
            <w:r w:rsidRPr="001A6555">
              <w:rPr>
                <w:rFonts w:cstheme="minorHAnsi"/>
                <w:i w:val="0"/>
                <w:color w:val="auto"/>
                <w:sz w:val="22"/>
                <w:szCs w:val="22"/>
              </w:rPr>
              <w:t xml:space="preserve"> devices per 100 words</w:t>
            </w:r>
          </w:p>
        </w:tc>
        <w:tc>
          <w:tcPr>
            <w:tcW w:w="1100" w:type="pct"/>
          </w:tcPr>
          <w:p w14:paraId="5888051E" w14:textId="77777777" w:rsidR="00EF012E" w:rsidRPr="006B1D45" w:rsidRDefault="00EF012E" w:rsidP="009B241B">
            <w:pPr>
              <w:rPr>
                <w:rFonts w:eastAsia="Calibri" w:cs="Calibri (Body)"/>
              </w:rPr>
            </w:pPr>
            <w:r w:rsidRPr="006B1D45">
              <w:rPr>
                <w:rFonts w:eastAsia="Calibri" w:cs="Calibri (Body)"/>
              </w:rPr>
              <w:t>Yang &amp; Sun 2012</w:t>
            </w:r>
          </w:p>
        </w:tc>
        <w:tc>
          <w:tcPr>
            <w:tcW w:w="1195" w:type="pct"/>
          </w:tcPr>
          <w:p w14:paraId="5888051F" w14:textId="77777777" w:rsidR="00EF012E" w:rsidRPr="001A6555" w:rsidRDefault="00EF012E" w:rsidP="009B241B">
            <w:pPr>
              <w:pStyle w:val="Caption"/>
              <w:keepNext/>
              <w:rPr>
                <w:rFonts w:cstheme="minorHAnsi"/>
                <w:i w:val="0"/>
                <w:color w:val="000000" w:themeColor="text1"/>
                <w:sz w:val="22"/>
                <w:szCs w:val="22"/>
              </w:rPr>
            </w:pPr>
            <w:r w:rsidRPr="001A6555">
              <w:rPr>
                <w:rFonts w:cstheme="minorHAnsi"/>
                <w:i w:val="0"/>
                <w:color w:val="000000" w:themeColor="text1"/>
                <w:sz w:val="22"/>
                <w:szCs w:val="22"/>
              </w:rPr>
              <w:t>No significant difference between 'advanced' (senior) and 'intermediate' (sophomore) writers.</w:t>
            </w:r>
          </w:p>
        </w:tc>
      </w:tr>
      <w:tr w:rsidR="00EF012E" w:rsidRPr="001A6555" w14:paraId="58880526" w14:textId="77777777" w:rsidTr="0020433F">
        <w:trPr>
          <w:trHeight w:val="325"/>
        </w:trPr>
        <w:tc>
          <w:tcPr>
            <w:tcW w:w="792" w:type="pct"/>
            <w:vMerge/>
          </w:tcPr>
          <w:p w14:paraId="58880521" w14:textId="77777777" w:rsidR="00EF012E" w:rsidRPr="001A6555" w:rsidRDefault="00EF012E" w:rsidP="009B241B">
            <w:pPr>
              <w:pStyle w:val="Caption"/>
              <w:keepNext/>
              <w:rPr>
                <w:rFonts w:cstheme="minorHAnsi"/>
                <w:i w:val="0"/>
                <w:color w:val="auto"/>
                <w:sz w:val="22"/>
                <w:szCs w:val="22"/>
              </w:rPr>
            </w:pPr>
          </w:p>
        </w:tc>
        <w:tc>
          <w:tcPr>
            <w:tcW w:w="871" w:type="pct"/>
          </w:tcPr>
          <w:p w14:paraId="58880522"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xml:space="preserve">Equivalence devices </w:t>
            </w:r>
          </w:p>
        </w:tc>
        <w:tc>
          <w:tcPr>
            <w:tcW w:w="1042" w:type="pct"/>
          </w:tcPr>
          <w:p w14:paraId="58880523"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xml:space="preserve"># equivalence devices per 100 words </w:t>
            </w:r>
          </w:p>
        </w:tc>
        <w:tc>
          <w:tcPr>
            <w:tcW w:w="1100" w:type="pct"/>
          </w:tcPr>
          <w:p w14:paraId="58880524" w14:textId="77777777" w:rsidR="00EF012E" w:rsidRPr="001A6555" w:rsidRDefault="00EF012E" w:rsidP="009B241B">
            <w:pPr>
              <w:rPr>
                <w:rFonts w:eastAsia="Calibri" w:cstheme="minorHAnsi"/>
              </w:rPr>
            </w:pPr>
            <w:r w:rsidRPr="001A6555">
              <w:rPr>
                <w:rFonts w:eastAsia="Calibri" w:cstheme="minorHAnsi"/>
              </w:rPr>
              <w:t>Castro 2004</w:t>
            </w:r>
          </w:p>
        </w:tc>
        <w:tc>
          <w:tcPr>
            <w:tcW w:w="1195" w:type="pct"/>
          </w:tcPr>
          <w:p w14:paraId="58880525"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000000" w:themeColor="text1"/>
                <w:sz w:val="22"/>
                <w:szCs w:val="22"/>
              </w:rPr>
              <w:t xml:space="preserve">No significant differences </w:t>
            </w:r>
            <w:r w:rsidRPr="001A6555">
              <w:rPr>
                <w:rFonts w:cstheme="minorHAnsi"/>
                <w:i w:val="0"/>
                <w:color w:val="auto"/>
                <w:sz w:val="22"/>
                <w:szCs w:val="22"/>
              </w:rPr>
              <w:t>across proficiency levels.</w:t>
            </w:r>
          </w:p>
        </w:tc>
      </w:tr>
      <w:tr w:rsidR="00EF012E" w:rsidRPr="001A6555" w14:paraId="5888052C" w14:textId="77777777" w:rsidTr="0020433F">
        <w:trPr>
          <w:trHeight w:val="325"/>
        </w:trPr>
        <w:tc>
          <w:tcPr>
            <w:tcW w:w="792" w:type="pct"/>
            <w:vMerge/>
          </w:tcPr>
          <w:p w14:paraId="58880527" w14:textId="77777777" w:rsidR="00EF012E" w:rsidRPr="001A6555" w:rsidRDefault="00EF012E" w:rsidP="009B241B">
            <w:pPr>
              <w:pStyle w:val="Caption"/>
              <w:keepNext/>
              <w:rPr>
                <w:rFonts w:cstheme="minorHAnsi"/>
                <w:i w:val="0"/>
                <w:color w:val="auto"/>
                <w:sz w:val="22"/>
                <w:szCs w:val="22"/>
              </w:rPr>
            </w:pPr>
          </w:p>
        </w:tc>
        <w:tc>
          <w:tcPr>
            <w:tcW w:w="871" w:type="pct"/>
          </w:tcPr>
          <w:p w14:paraId="58880528"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xml:space="preserve">Naming devices </w:t>
            </w:r>
          </w:p>
        </w:tc>
        <w:tc>
          <w:tcPr>
            <w:tcW w:w="1042" w:type="pct"/>
          </w:tcPr>
          <w:p w14:paraId="58880529"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auto"/>
                <w:sz w:val="22"/>
                <w:szCs w:val="22"/>
              </w:rPr>
              <w:t># naming devices per 100 words</w:t>
            </w:r>
          </w:p>
        </w:tc>
        <w:tc>
          <w:tcPr>
            <w:tcW w:w="1100" w:type="pct"/>
          </w:tcPr>
          <w:p w14:paraId="5888052A" w14:textId="77777777" w:rsidR="00EF012E" w:rsidRPr="001A6555" w:rsidRDefault="00EF012E" w:rsidP="009B241B">
            <w:pPr>
              <w:rPr>
                <w:rFonts w:eastAsia="Calibri" w:cstheme="minorHAnsi"/>
              </w:rPr>
            </w:pPr>
            <w:r w:rsidRPr="001A6555">
              <w:rPr>
                <w:rFonts w:eastAsia="Calibri" w:cstheme="minorHAnsi"/>
              </w:rPr>
              <w:t>Castro 2004</w:t>
            </w:r>
          </w:p>
        </w:tc>
        <w:tc>
          <w:tcPr>
            <w:tcW w:w="1195" w:type="pct"/>
          </w:tcPr>
          <w:p w14:paraId="5888052B" w14:textId="77777777" w:rsidR="00EF012E" w:rsidRPr="001A6555" w:rsidRDefault="00EF012E" w:rsidP="009B241B">
            <w:pPr>
              <w:pStyle w:val="Caption"/>
              <w:keepNext/>
              <w:rPr>
                <w:rFonts w:cstheme="minorHAnsi"/>
                <w:i w:val="0"/>
                <w:color w:val="auto"/>
                <w:sz w:val="22"/>
                <w:szCs w:val="22"/>
              </w:rPr>
            </w:pPr>
            <w:r w:rsidRPr="001A6555">
              <w:rPr>
                <w:rFonts w:cstheme="minorHAnsi"/>
                <w:i w:val="0"/>
                <w:color w:val="000000" w:themeColor="text1"/>
                <w:sz w:val="22"/>
                <w:szCs w:val="22"/>
              </w:rPr>
              <w:t xml:space="preserve">No significant differences </w:t>
            </w:r>
            <w:r w:rsidRPr="001A6555">
              <w:rPr>
                <w:rFonts w:cstheme="minorHAnsi"/>
                <w:i w:val="0"/>
                <w:color w:val="auto"/>
                <w:sz w:val="22"/>
                <w:szCs w:val="22"/>
              </w:rPr>
              <w:t>across proficiency levels.</w:t>
            </w:r>
          </w:p>
        </w:tc>
      </w:tr>
    </w:tbl>
    <w:p w14:paraId="58880533" w14:textId="77777777" w:rsidR="00545DAD" w:rsidRPr="00545DAD" w:rsidRDefault="00545DAD" w:rsidP="00545DAD">
      <w:pPr>
        <w:tabs>
          <w:tab w:val="left" w:pos="1125"/>
        </w:tabs>
        <w:rPr>
          <w:rFonts w:ascii="Calibri" w:eastAsia="Times New Roman" w:hAnsi="Calibri" w:cs="Calibri"/>
          <w:sz w:val="24"/>
          <w:szCs w:val="24"/>
        </w:rPr>
      </w:pPr>
      <w:r w:rsidRPr="00545DAD">
        <w:rPr>
          <w:rFonts w:ascii="Calibri" w:eastAsia="Times New Roman" w:hAnsi="Calibri" w:cs="Calibri"/>
          <w:sz w:val="24"/>
          <w:szCs w:val="24"/>
        </w:rPr>
        <w:t>*denotes a study with no inferential analysis</w:t>
      </w:r>
    </w:p>
    <w:p w14:paraId="58880534" w14:textId="77777777" w:rsidR="004133F7" w:rsidRDefault="004133F7"/>
    <w:p w14:paraId="58880535" w14:textId="77777777" w:rsidR="00A67664" w:rsidRDefault="00A67664">
      <w:pPr>
        <w:rPr>
          <w:b/>
          <w:iCs/>
          <w:sz w:val="24"/>
          <w:szCs w:val="24"/>
        </w:rPr>
      </w:pPr>
      <w:r>
        <w:rPr>
          <w:b/>
          <w:i/>
          <w:sz w:val="24"/>
          <w:szCs w:val="24"/>
        </w:rPr>
        <w:br w:type="page"/>
      </w:r>
    </w:p>
    <w:p w14:paraId="58880536" w14:textId="77777777" w:rsidR="00A67664" w:rsidRPr="00A67664" w:rsidRDefault="00A67664" w:rsidP="00A67664">
      <w:pPr>
        <w:pStyle w:val="Caption"/>
        <w:keepNext/>
        <w:rPr>
          <w:b/>
          <w:i w:val="0"/>
          <w:color w:val="auto"/>
          <w:sz w:val="24"/>
          <w:szCs w:val="24"/>
        </w:rPr>
      </w:pPr>
      <w:r w:rsidRPr="00A67664">
        <w:rPr>
          <w:b/>
          <w:i w:val="0"/>
          <w:color w:val="auto"/>
          <w:sz w:val="24"/>
          <w:szCs w:val="24"/>
        </w:rPr>
        <w:t xml:space="preserve">Table </w:t>
      </w:r>
      <w:r w:rsidRPr="00A67664">
        <w:rPr>
          <w:b/>
          <w:i w:val="0"/>
          <w:color w:val="auto"/>
          <w:sz w:val="24"/>
          <w:szCs w:val="24"/>
        </w:rPr>
        <w:fldChar w:fldCharType="begin"/>
      </w:r>
      <w:r w:rsidRPr="00A67664">
        <w:rPr>
          <w:b/>
          <w:i w:val="0"/>
          <w:color w:val="auto"/>
          <w:sz w:val="24"/>
          <w:szCs w:val="24"/>
        </w:rPr>
        <w:instrText xml:space="preserve"> SEQ Table \* ARABIC </w:instrText>
      </w:r>
      <w:r w:rsidRPr="00A67664">
        <w:rPr>
          <w:b/>
          <w:i w:val="0"/>
          <w:color w:val="auto"/>
          <w:sz w:val="24"/>
          <w:szCs w:val="24"/>
        </w:rPr>
        <w:fldChar w:fldCharType="separate"/>
      </w:r>
      <w:r w:rsidRPr="00A67664">
        <w:rPr>
          <w:b/>
          <w:i w:val="0"/>
          <w:noProof/>
          <w:color w:val="auto"/>
          <w:sz w:val="24"/>
          <w:szCs w:val="24"/>
        </w:rPr>
        <w:t>4</w:t>
      </w:r>
      <w:r w:rsidRPr="00A67664">
        <w:rPr>
          <w:b/>
          <w:i w:val="0"/>
          <w:color w:val="auto"/>
          <w:sz w:val="24"/>
          <w:szCs w:val="24"/>
        </w:rPr>
        <w:fldChar w:fldCharType="end"/>
      </w:r>
      <w:r w:rsidRPr="00A67664">
        <w:rPr>
          <w:b/>
          <w:i w:val="0"/>
          <w:color w:val="auto"/>
          <w:sz w:val="24"/>
          <w:szCs w:val="24"/>
        </w:rPr>
        <w:t xml:space="preserve">: </w:t>
      </w:r>
      <w:r w:rsidRPr="00A67664">
        <w:rPr>
          <w:b/>
          <w:color w:val="auto"/>
          <w:sz w:val="24"/>
          <w:szCs w:val="24"/>
        </w:rPr>
        <w:t>Measures of pooled types and tokens</w:t>
      </w:r>
      <w:r>
        <w:rPr>
          <w:b/>
          <w:color w:val="auto"/>
          <w:sz w:val="24"/>
          <w:szCs w:val="24"/>
        </w:rPr>
        <w:t xml:space="preserve"> across categories of cohesion</w:t>
      </w:r>
    </w:p>
    <w:tbl>
      <w:tblPr>
        <w:tblStyle w:val="TableGrid"/>
        <w:tblW w:w="0" w:type="auto"/>
        <w:tblLook w:val="04A0" w:firstRow="1" w:lastRow="0" w:firstColumn="1" w:lastColumn="0" w:noHBand="0" w:noVBand="1"/>
      </w:tblPr>
      <w:tblGrid>
        <w:gridCol w:w="2789"/>
        <w:gridCol w:w="2789"/>
        <w:gridCol w:w="2790"/>
        <w:gridCol w:w="2790"/>
        <w:gridCol w:w="2790"/>
      </w:tblGrid>
      <w:tr w:rsidR="00EF012E" w:rsidRPr="001A6555" w14:paraId="5888053C" w14:textId="77777777" w:rsidTr="0020433F">
        <w:tc>
          <w:tcPr>
            <w:tcW w:w="2789" w:type="dxa"/>
          </w:tcPr>
          <w:p w14:paraId="58880537" w14:textId="77777777" w:rsidR="00EF012E" w:rsidRPr="001A6555" w:rsidRDefault="00EF012E" w:rsidP="00EF012E">
            <w:pPr>
              <w:pStyle w:val="Caption"/>
              <w:keepNext/>
              <w:rPr>
                <w:rFonts w:cstheme="minorHAnsi"/>
                <w:b/>
                <w:i w:val="0"/>
                <w:color w:val="auto"/>
                <w:sz w:val="22"/>
                <w:szCs w:val="22"/>
              </w:rPr>
            </w:pPr>
            <w:r w:rsidRPr="001A6555">
              <w:rPr>
                <w:rStyle w:val="normaltextrun"/>
                <w:rFonts w:eastAsia="Calibri" w:cstheme="minorHAnsi"/>
                <w:b/>
                <w:bCs/>
                <w:i w:val="0"/>
                <w:color w:val="auto"/>
                <w:sz w:val="22"/>
                <w:szCs w:val="22"/>
              </w:rPr>
              <w:t>Sub-category</w:t>
            </w:r>
            <w:r w:rsidRPr="001A6555">
              <w:rPr>
                <w:rStyle w:val="eop"/>
                <w:rFonts w:eastAsia="Calibri,Segoe UI" w:cstheme="minorHAnsi"/>
                <w:b/>
                <w:i w:val="0"/>
                <w:color w:val="auto"/>
                <w:sz w:val="22"/>
                <w:szCs w:val="22"/>
              </w:rPr>
              <w:t> </w:t>
            </w:r>
          </w:p>
        </w:tc>
        <w:tc>
          <w:tcPr>
            <w:tcW w:w="2789" w:type="dxa"/>
          </w:tcPr>
          <w:p w14:paraId="58880538" w14:textId="77777777" w:rsidR="00EF012E" w:rsidRPr="001A6555" w:rsidRDefault="00EF012E" w:rsidP="00EF012E">
            <w:pPr>
              <w:pStyle w:val="Caption"/>
              <w:keepNext/>
              <w:rPr>
                <w:rFonts w:cstheme="minorHAnsi"/>
                <w:b/>
                <w:i w:val="0"/>
                <w:color w:val="auto"/>
                <w:sz w:val="22"/>
                <w:szCs w:val="22"/>
              </w:rPr>
            </w:pPr>
            <w:r w:rsidRPr="001A6555">
              <w:rPr>
                <w:rStyle w:val="normaltextrun"/>
                <w:rFonts w:eastAsia="Calibri" w:cstheme="minorHAnsi"/>
                <w:b/>
                <w:bCs/>
                <w:i w:val="0"/>
                <w:color w:val="auto"/>
                <w:sz w:val="22"/>
                <w:szCs w:val="22"/>
              </w:rPr>
              <w:t>Measure</w:t>
            </w:r>
            <w:r w:rsidRPr="001A6555">
              <w:rPr>
                <w:rStyle w:val="eop"/>
                <w:rFonts w:eastAsia="Calibri,Segoe UI" w:cstheme="minorHAnsi"/>
                <w:b/>
                <w:i w:val="0"/>
                <w:color w:val="auto"/>
                <w:sz w:val="22"/>
                <w:szCs w:val="22"/>
              </w:rPr>
              <w:t> </w:t>
            </w:r>
          </w:p>
        </w:tc>
        <w:tc>
          <w:tcPr>
            <w:tcW w:w="2790" w:type="dxa"/>
          </w:tcPr>
          <w:p w14:paraId="58880539" w14:textId="77777777" w:rsidR="00EF012E" w:rsidRPr="001A6555" w:rsidRDefault="00EF012E" w:rsidP="00EF012E">
            <w:pPr>
              <w:pStyle w:val="Caption"/>
              <w:keepNext/>
              <w:rPr>
                <w:rFonts w:cstheme="minorHAnsi"/>
                <w:b/>
                <w:i w:val="0"/>
                <w:color w:val="auto"/>
                <w:sz w:val="22"/>
                <w:szCs w:val="22"/>
              </w:rPr>
            </w:pPr>
            <w:r w:rsidRPr="001A6555">
              <w:rPr>
                <w:rStyle w:val="normaltextrun"/>
                <w:rFonts w:eastAsia="Calibri" w:cstheme="minorHAnsi"/>
                <w:b/>
                <w:bCs/>
                <w:i w:val="0"/>
                <w:color w:val="auto"/>
                <w:sz w:val="22"/>
                <w:szCs w:val="22"/>
              </w:rPr>
              <w:t>Notes on Operationalization</w:t>
            </w:r>
            <w:r w:rsidRPr="001A6555">
              <w:rPr>
                <w:rStyle w:val="eop"/>
                <w:rFonts w:eastAsia="Calibri,Segoe UI" w:cstheme="minorHAnsi"/>
                <w:b/>
                <w:i w:val="0"/>
                <w:color w:val="auto"/>
                <w:sz w:val="22"/>
                <w:szCs w:val="22"/>
              </w:rPr>
              <w:t> </w:t>
            </w:r>
          </w:p>
        </w:tc>
        <w:tc>
          <w:tcPr>
            <w:tcW w:w="2790" w:type="dxa"/>
          </w:tcPr>
          <w:p w14:paraId="5888053A" w14:textId="77777777" w:rsidR="00EF012E" w:rsidRPr="001A6555" w:rsidRDefault="00EF012E" w:rsidP="00EF012E">
            <w:pPr>
              <w:rPr>
                <w:rFonts w:eastAsia="Calibri" w:cstheme="minorHAnsi"/>
                <w:b/>
              </w:rPr>
            </w:pPr>
            <w:r w:rsidRPr="001A6555">
              <w:rPr>
                <w:rStyle w:val="normaltextrun"/>
                <w:rFonts w:eastAsia="Calibri" w:cstheme="minorHAnsi"/>
                <w:b/>
                <w:bCs/>
              </w:rPr>
              <w:t>Study</w:t>
            </w:r>
            <w:r w:rsidRPr="001A6555">
              <w:rPr>
                <w:rStyle w:val="eop"/>
                <w:rFonts w:eastAsia="Calibri,Segoe UI" w:cstheme="minorHAnsi"/>
                <w:b/>
              </w:rPr>
              <w:t> </w:t>
            </w:r>
          </w:p>
        </w:tc>
        <w:tc>
          <w:tcPr>
            <w:tcW w:w="2790" w:type="dxa"/>
          </w:tcPr>
          <w:p w14:paraId="5888053B" w14:textId="77777777" w:rsidR="00EF012E" w:rsidRPr="001A6555" w:rsidRDefault="00EF012E" w:rsidP="00EF012E">
            <w:pPr>
              <w:rPr>
                <w:rFonts w:cstheme="minorHAnsi"/>
                <w:b/>
              </w:rPr>
            </w:pPr>
            <w:r w:rsidRPr="001A6555">
              <w:rPr>
                <w:rStyle w:val="normaltextrun"/>
                <w:rFonts w:eastAsia="Calibri" w:cstheme="minorHAnsi"/>
                <w:b/>
                <w:bCs/>
              </w:rPr>
              <w:t>Findings for Development/Quality</w:t>
            </w:r>
            <w:r w:rsidRPr="001A6555">
              <w:rPr>
                <w:rStyle w:val="eop"/>
                <w:rFonts w:eastAsia="Calibri,Segoe UI" w:cstheme="minorHAnsi"/>
                <w:b/>
              </w:rPr>
              <w:t> </w:t>
            </w:r>
          </w:p>
        </w:tc>
      </w:tr>
      <w:tr w:rsidR="00EF012E" w:rsidRPr="001A6555" w14:paraId="58880543" w14:textId="77777777" w:rsidTr="0020433F">
        <w:tc>
          <w:tcPr>
            <w:tcW w:w="2789" w:type="dxa"/>
            <w:vMerge w:val="restart"/>
          </w:tcPr>
          <w:p w14:paraId="5888053D" w14:textId="77777777" w:rsidR="00EF012E" w:rsidRPr="001A6555" w:rsidRDefault="00EF012E" w:rsidP="00EF012E">
            <w:r>
              <w:t>Pooled Types counts</w:t>
            </w:r>
          </w:p>
        </w:tc>
        <w:tc>
          <w:tcPr>
            <w:tcW w:w="2789" w:type="dxa"/>
            <w:vMerge w:val="restart"/>
          </w:tcPr>
          <w:p w14:paraId="5888053E" w14:textId="77777777" w:rsidR="00EF012E" w:rsidRPr="001A6555" w:rsidRDefault="00EF012E" w:rsidP="00EF012E">
            <w:pPr>
              <w:rPr>
                <w:rFonts w:cstheme="minorHAnsi"/>
              </w:rPr>
            </w:pPr>
            <w:r>
              <w:rPr>
                <w:rFonts w:cstheme="minorHAnsi"/>
              </w:rPr>
              <w:t>Reference, substitution/ellipsis, conjunction, lexical</w:t>
            </w:r>
          </w:p>
        </w:tc>
        <w:tc>
          <w:tcPr>
            <w:tcW w:w="2790" w:type="dxa"/>
          </w:tcPr>
          <w:p w14:paraId="5888053F" w14:textId="77777777" w:rsidR="00EF012E" w:rsidRPr="001A6555" w:rsidRDefault="00EF012E" w:rsidP="00EF012E">
            <w:pPr>
              <w:rPr>
                <w:rFonts w:cstheme="minorHAnsi"/>
              </w:rPr>
            </w:pPr>
            <w:r>
              <w:rPr>
                <w:rFonts w:cstheme="minorHAnsi"/>
              </w:rPr>
              <w:t>Number of cohesive categories per text</w:t>
            </w:r>
          </w:p>
        </w:tc>
        <w:tc>
          <w:tcPr>
            <w:tcW w:w="2790" w:type="dxa"/>
          </w:tcPr>
          <w:p w14:paraId="58880540" w14:textId="77777777" w:rsidR="00EF012E" w:rsidRPr="006B1D45" w:rsidRDefault="00EF012E" w:rsidP="00EF012E">
            <w:pPr>
              <w:rPr>
                <w:rFonts w:cs="Calibri (Body)"/>
                <w:color w:val="000000"/>
              </w:rPr>
            </w:pPr>
            <w:proofErr w:type="spellStart"/>
            <w:r w:rsidRPr="006B1D45">
              <w:rPr>
                <w:rFonts w:cs="Calibri (Body)"/>
                <w:color w:val="000000"/>
              </w:rPr>
              <w:t>Jafarpur</w:t>
            </w:r>
            <w:proofErr w:type="spellEnd"/>
            <w:r w:rsidRPr="006B1D45">
              <w:rPr>
                <w:rFonts w:cs="Calibri (Body)"/>
                <w:color w:val="000000"/>
              </w:rPr>
              <w:t xml:space="preserve"> 1991</w:t>
            </w:r>
          </w:p>
        </w:tc>
        <w:tc>
          <w:tcPr>
            <w:tcW w:w="2790" w:type="dxa"/>
          </w:tcPr>
          <w:p w14:paraId="58880541" w14:textId="77777777" w:rsidR="00EF012E" w:rsidRPr="001A6555" w:rsidRDefault="00EF012E" w:rsidP="00EF012E">
            <w:pPr>
              <w:rPr>
                <w:rFonts w:cstheme="minorHAnsi"/>
              </w:rPr>
            </w:pPr>
            <w:r w:rsidRPr="001A6555">
              <w:rPr>
                <w:rFonts w:cstheme="minorHAnsi"/>
              </w:rPr>
              <w:t>Significant positive correlation with overall essay score (r=.48) and advanced proficiency score (r=.75).</w:t>
            </w:r>
          </w:p>
          <w:p w14:paraId="58880542" w14:textId="77777777" w:rsidR="00EF012E" w:rsidRPr="001A6555" w:rsidRDefault="00EF012E" w:rsidP="00EF012E">
            <w:pPr>
              <w:rPr>
                <w:rFonts w:cstheme="minorHAnsi"/>
              </w:rPr>
            </w:pPr>
            <w:r w:rsidRPr="001A6555">
              <w:rPr>
                <w:rFonts w:cstheme="minorHAnsi"/>
              </w:rPr>
              <w:t>Non-significant positive correlation with intermediate proficiency score (r=.41) and low proficiency score (r=.12).</w:t>
            </w:r>
          </w:p>
        </w:tc>
      </w:tr>
      <w:tr w:rsidR="00EF012E" w:rsidRPr="001A6555" w14:paraId="58880549" w14:textId="77777777" w:rsidTr="0020433F">
        <w:tc>
          <w:tcPr>
            <w:tcW w:w="2789" w:type="dxa"/>
            <w:vMerge/>
          </w:tcPr>
          <w:p w14:paraId="58880544" w14:textId="77777777" w:rsidR="00EF012E" w:rsidRPr="001A6555" w:rsidRDefault="00EF012E" w:rsidP="00EF012E"/>
        </w:tc>
        <w:tc>
          <w:tcPr>
            <w:tcW w:w="2789" w:type="dxa"/>
            <w:vMerge/>
          </w:tcPr>
          <w:p w14:paraId="58880545" w14:textId="77777777" w:rsidR="00EF012E" w:rsidRPr="001A6555" w:rsidRDefault="00EF012E" w:rsidP="00EF012E">
            <w:pPr>
              <w:rPr>
                <w:rFonts w:cstheme="minorHAnsi"/>
              </w:rPr>
            </w:pPr>
          </w:p>
        </w:tc>
        <w:tc>
          <w:tcPr>
            <w:tcW w:w="2790" w:type="dxa"/>
          </w:tcPr>
          <w:p w14:paraId="58880546" w14:textId="77777777" w:rsidR="00EF012E" w:rsidRPr="001A6555" w:rsidRDefault="00EF012E" w:rsidP="00EF012E">
            <w:pPr>
              <w:rPr>
                <w:rFonts w:cstheme="minorHAnsi"/>
              </w:rPr>
            </w:pPr>
            <w:r>
              <w:rPr>
                <w:rFonts w:cstheme="minorHAnsi"/>
              </w:rPr>
              <w:t xml:space="preserve">Token count </w:t>
            </w:r>
            <w:r w:rsidRPr="001A6555">
              <w:rPr>
                <w:rFonts w:cstheme="minorHAnsi"/>
              </w:rPr>
              <w:t xml:space="preserve">x </w:t>
            </w:r>
            <w:r>
              <w:rPr>
                <w:rFonts w:cstheme="minorHAnsi"/>
              </w:rPr>
              <w:t>number of cohesive categories</w:t>
            </w:r>
            <w:r w:rsidRPr="001A6555">
              <w:rPr>
                <w:rFonts w:cstheme="minorHAnsi"/>
              </w:rPr>
              <w:t xml:space="preserve"> </w:t>
            </w:r>
            <w:r>
              <w:rPr>
                <w:rFonts w:cstheme="minorHAnsi"/>
              </w:rPr>
              <w:t>/ T-units</w:t>
            </w:r>
          </w:p>
        </w:tc>
        <w:tc>
          <w:tcPr>
            <w:tcW w:w="2790" w:type="dxa"/>
          </w:tcPr>
          <w:p w14:paraId="58880547" w14:textId="77777777" w:rsidR="00EF012E" w:rsidRPr="001A6555" w:rsidRDefault="00EF012E" w:rsidP="00EF012E">
            <w:pPr>
              <w:rPr>
                <w:rFonts w:cstheme="minorHAnsi"/>
                <w:color w:val="000000"/>
              </w:rPr>
            </w:pPr>
            <w:proofErr w:type="spellStart"/>
            <w:r w:rsidRPr="001A6555">
              <w:rPr>
                <w:rFonts w:cstheme="minorHAnsi"/>
              </w:rPr>
              <w:t>Jafarpur</w:t>
            </w:r>
            <w:proofErr w:type="spellEnd"/>
            <w:r w:rsidRPr="001A6555">
              <w:rPr>
                <w:rFonts w:cstheme="minorHAnsi"/>
              </w:rPr>
              <w:t xml:space="preserve"> 1991</w:t>
            </w:r>
          </w:p>
        </w:tc>
        <w:tc>
          <w:tcPr>
            <w:tcW w:w="2790" w:type="dxa"/>
          </w:tcPr>
          <w:p w14:paraId="58880548" w14:textId="77777777" w:rsidR="00EF012E" w:rsidRPr="001A6555" w:rsidRDefault="00EF012E" w:rsidP="00EF012E">
            <w:pPr>
              <w:rPr>
                <w:rFonts w:cstheme="minorHAnsi"/>
              </w:rPr>
            </w:pPr>
            <w:r w:rsidRPr="001A6555">
              <w:rPr>
                <w:rFonts w:cstheme="minorHAnsi"/>
              </w:rPr>
              <w:t>Significant positive correlation with overall essay score (r=.25).</w:t>
            </w:r>
          </w:p>
        </w:tc>
      </w:tr>
      <w:tr w:rsidR="00EF012E" w:rsidRPr="001A6555" w14:paraId="5888054F" w14:textId="77777777" w:rsidTr="0020433F">
        <w:trPr>
          <w:trHeight w:val="108"/>
        </w:trPr>
        <w:tc>
          <w:tcPr>
            <w:tcW w:w="2789" w:type="dxa"/>
            <w:vMerge w:val="restart"/>
          </w:tcPr>
          <w:p w14:paraId="5888054A" w14:textId="77777777" w:rsidR="00EF012E" w:rsidRPr="001A6555" w:rsidRDefault="00EF012E" w:rsidP="00EF012E">
            <w:r w:rsidRPr="001A6555">
              <w:rPr>
                <w:rFonts w:cstheme="minorHAnsi"/>
              </w:rPr>
              <w:t xml:space="preserve">Pooled </w:t>
            </w:r>
            <w:r>
              <w:rPr>
                <w:rFonts w:cstheme="minorHAnsi"/>
              </w:rPr>
              <w:t xml:space="preserve">token </w:t>
            </w:r>
            <w:r w:rsidRPr="001A6555">
              <w:rPr>
                <w:rFonts w:cstheme="minorHAnsi"/>
              </w:rPr>
              <w:t>counts of cohesive ties</w:t>
            </w:r>
          </w:p>
        </w:tc>
        <w:tc>
          <w:tcPr>
            <w:tcW w:w="2789" w:type="dxa"/>
            <w:vMerge w:val="restart"/>
          </w:tcPr>
          <w:p w14:paraId="5888054B" w14:textId="77777777" w:rsidR="00EF012E" w:rsidRPr="001A6555" w:rsidRDefault="00EF012E" w:rsidP="00EF012E">
            <w:r w:rsidRPr="001A6555">
              <w:rPr>
                <w:rFonts w:cstheme="minorHAnsi"/>
              </w:rPr>
              <w:t>conjunction, reference, lexical</w:t>
            </w:r>
          </w:p>
        </w:tc>
        <w:tc>
          <w:tcPr>
            <w:tcW w:w="2790" w:type="dxa"/>
            <w:vMerge w:val="restart"/>
          </w:tcPr>
          <w:p w14:paraId="5888054C" w14:textId="77777777" w:rsidR="00EF012E" w:rsidRPr="001A6555" w:rsidRDefault="00EF012E" w:rsidP="00EF012E">
            <w:r>
              <w:t>Token count per text</w:t>
            </w:r>
          </w:p>
        </w:tc>
        <w:tc>
          <w:tcPr>
            <w:tcW w:w="2790" w:type="dxa"/>
          </w:tcPr>
          <w:p w14:paraId="5888054D" w14:textId="77777777" w:rsidR="00EF012E" w:rsidRPr="006B1D45" w:rsidRDefault="00EF012E" w:rsidP="00EF012E">
            <w:pPr>
              <w:rPr>
                <w:rFonts w:cs="Calibri (Body)"/>
              </w:rPr>
            </w:pPr>
            <w:proofErr w:type="spellStart"/>
            <w:r w:rsidRPr="006B1D45">
              <w:rPr>
                <w:rFonts w:cs="Calibri (Body)"/>
              </w:rPr>
              <w:t>Dastjerdi</w:t>
            </w:r>
            <w:proofErr w:type="spellEnd"/>
            <w:r w:rsidRPr="006B1D45">
              <w:rPr>
                <w:rFonts w:cs="Calibri (Body)"/>
              </w:rPr>
              <w:t xml:space="preserve"> &amp; Samian 2011</w:t>
            </w:r>
          </w:p>
        </w:tc>
        <w:tc>
          <w:tcPr>
            <w:tcW w:w="2790" w:type="dxa"/>
          </w:tcPr>
          <w:p w14:paraId="5888054E" w14:textId="77777777" w:rsidR="00EF012E" w:rsidRPr="001A6555" w:rsidRDefault="00EF012E" w:rsidP="00EF012E">
            <w:r w:rsidRPr="001A6555">
              <w:rPr>
                <w:rFonts w:cstheme="minorHAnsi"/>
              </w:rPr>
              <w:t>Non-significant negative correlation with writing scores (r=-.31).</w:t>
            </w:r>
          </w:p>
        </w:tc>
      </w:tr>
      <w:tr w:rsidR="00EF012E" w:rsidRPr="001A6555" w14:paraId="58880556" w14:textId="77777777" w:rsidTr="0020433F">
        <w:trPr>
          <w:trHeight w:val="108"/>
        </w:trPr>
        <w:tc>
          <w:tcPr>
            <w:tcW w:w="2789" w:type="dxa"/>
            <w:vMerge/>
          </w:tcPr>
          <w:p w14:paraId="58880550" w14:textId="77777777" w:rsidR="00EF012E" w:rsidRPr="001A6555" w:rsidRDefault="00EF012E" w:rsidP="00EF012E">
            <w:pPr>
              <w:rPr>
                <w:rFonts w:cstheme="minorHAnsi"/>
              </w:rPr>
            </w:pPr>
          </w:p>
        </w:tc>
        <w:tc>
          <w:tcPr>
            <w:tcW w:w="2789" w:type="dxa"/>
            <w:vMerge/>
          </w:tcPr>
          <w:p w14:paraId="58880551" w14:textId="77777777" w:rsidR="00EF012E" w:rsidRPr="001A6555" w:rsidRDefault="00EF012E" w:rsidP="00EF012E">
            <w:pPr>
              <w:rPr>
                <w:rFonts w:cstheme="minorHAnsi"/>
              </w:rPr>
            </w:pPr>
          </w:p>
        </w:tc>
        <w:tc>
          <w:tcPr>
            <w:tcW w:w="2790" w:type="dxa"/>
            <w:vMerge/>
          </w:tcPr>
          <w:p w14:paraId="58880552" w14:textId="77777777" w:rsidR="00EF012E" w:rsidRDefault="00EF012E" w:rsidP="00EF012E"/>
        </w:tc>
        <w:tc>
          <w:tcPr>
            <w:tcW w:w="2790" w:type="dxa"/>
          </w:tcPr>
          <w:p w14:paraId="58880553" w14:textId="77777777" w:rsidR="00EF012E" w:rsidRPr="006B1D45" w:rsidRDefault="00EF012E" w:rsidP="00EF012E">
            <w:pPr>
              <w:rPr>
                <w:rFonts w:eastAsia="Calibri" w:cs="Calibri (Body)"/>
              </w:rPr>
            </w:pPr>
            <w:r w:rsidRPr="006B1D45">
              <w:rPr>
                <w:rFonts w:eastAsia="Calibri" w:cs="Calibri (Body)"/>
              </w:rPr>
              <w:t>Liu &amp; Braine 2005</w:t>
            </w:r>
          </w:p>
          <w:p w14:paraId="58880554" w14:textId="77777777" w:rsidR="00EF012E" w:rsidRPr="006B1D45" w:rsidRDefault="00EF012E" w:rsidP="00EF012E">
            <w:pPr>
              <w:rPr>
                <w:rFonts w:cs="Calibri (Body)"/>
              </w:rPr>
            </w:pPr>
          </w:p>
        </w:tc>
        <w:tc>
          <w:tcPr>
            <w:tcW w:w="2790" w:type="dxa"/>
            <w:shd w:val="clear" w:color="auto" w:fill="auto"/>
          </w:tcPr>
          <w:p w14:paraId="58880555" w14:textId="77777777" w:rsidR="00EF012E" w:rsidRPr="001A6555" w:rsidRDefault="00EF012E" w:rsidP="00EF012E">
            <w:r w:rsidRPr="001A6555">
              <w:rPr>
                <w:rFonts w:cstheme="minorHAnsi"/>
              </w:rPr>
              <w:t>Significant positive correlation with writing quality scores (r=.32)</w:t>
            </w:r>
          </w:p>
        </w:tc>
      </w:tr>
      <w:tr w:rsidR="00EF012E" w:rsidRPr="001A6555" w14:paraId="5888055C" w14:textId="77777777" w:rsidTr="0020433F">
        <w:trPr>
          <w:trHeight w:val="108"/>
        </w:trPr>
        <w:tc>
          <w:tcPr>
            <w:tcW w:w="2789" w:type="dxa"/>
            <w:vMerge/>
          </w:tcPr>
          <w:p w14:paraId="58880557" w14:textId="77777777" w:rsidR="00EF012E" w:rsidRPr="001A6555" w:rsidRDefault="00EF012E" w:rsidP="00EF012E">
            <w:pPr>
              <w:rPr>
                <w:rFonts w:cstheme="minorHAnsi"/>
              </w:rPr>
            </w:pPr>
          </w:p>
        </w:tc>
        <w:tc>
          <w:tcPr>
            <w:tcW w:w="2789" w:type="dxa"/>
            <w:vMerge/>
          </w:tcPr>
          <w:p w14:paraId="58880558" w14:textId="77777777" w:rsidR="00EF012E" w:rsidRPr="001A6555" w:rsidRDefault="00EF012E" w:rsidP="00EF012E">
            <w:pPr>
              <w:rPr>
                <w:rFonts w:cstheme="minorHAnsi"/>
              </w:rPr>
            </w:pPr>
          </w:p>
        </w:tc>
        <w:tc>
          <w:tcPr>
            <w:tcW w:w="2790" w:type="dxa"/>
            <w:vMerge/>
          </w:tcPr>
          <w:p w14:paraId="58880559" w14:textId="77777777" w:rsidR="00EF012E" w:rsidRDefault="00EF012E" w:rsidP="00EF012E"/>
        </w:tc>
        <w:tc>
          <w:tcPr>
            <w:tcW w:w="2790" w:type="dxa"/>
          </w:tcPr>
          <w:p w14:paraId="5888055A" w14:textId="77777777" w:rsidR="00EF012E" w:rsidRPr="006B1D45" w:rsidRDefault="00EF012E" w:rsidP="00EF012E">
            <w:pPr>
              <w:rPr>
                <w:rFonts w:eastAsia="Calibri" w:cs="Calibri (Body)"/>
              </w:rPr>
            </w:pPr>
            <w:r w:rsidRPr="006B1D45">
              <w:rPr>
                <w:rFonts w:cs="Calibri (Body)"/>
                <w:color w:val="000000"/>
              </w:rPr>
              <w:t>Zhang 2000</w:t>
            </w:r>
          </w:p>
        </w:tc>
        <w:tc>
          <w:tcPr>
            <w:tcW w:w="2790" w:type="dxa"/>
            <w:shd w:val="clear" w:color="auto" w:fill="auto"/>
          </w:tcPr>
          <w:p w14:paraId="5888055B" w14:textId="77777777" w:rsidR="00EF012E" w:rsidRPr="001A6555" w:rsidRDefault="00EF012E" w:rsidP="00EF012E">
            <w:pPr>
              <w:rPr>
                <w:rFonts w:cstheme="minorHAnsi"/>
              </w:rPr>
            </w:pPr>
            <w:r w:rsidRPr="001A6555">
              <w:rPr>
                <w:rFonts w:cstheme="minorHAnsi"/>
                <w:color w:val="000000"/>
              </w:rPr>
              <w:t>Non-significant positive correlation with essay scores (r=.07)</w:t>
            </w:r>
          </w:p>
        </w:tc>
      </w:tr>
      <w:tr w:rsidR="00EF012E" w:rsidRPr="001A6555" w14:paraId="58880562" w14:textId="77777777" w:rsidTr="0020433F">
        <w:trPr>
          <w:trHeight w:val="108"/>
        </w:trPr>
        <w:tc>
          <w:tcPr>
            <w:tcW w:w="2789" w:type="dxa"/>
            <w:vMerge/>
          </w:tcPr>
          <w:p w14:paraId="5888055D" w14:textId="77777777" w:rsidR="00EF012E" w:rsidRPr="001A6555" w:rsidRDefault="00EF012E" w:rsidP="00EF012E">
            <w:pPr>
              <w:rPr>
                <w:rFonts w:cstheme="minorHAnsi"/>
              </w:rPr>
            </w:pPr>
          </w:p>
        </w:tc>
        <w:tc>
          <w:tcPr>
            <w:tcW w:w="2789" w:type="dxa"/>
            <w:vMerge/>
          </w:tcPr>
          <w:p w14:paraId="5888055E" w14:textId="77777777" w:rsidR="00EF012E" w:rsidRPr="001A6555" w:rsidRDefault="00EF012E" w:rsidP="00EF012E">
            <w:pPr>
              <w:rPr>
                <w:rFonts w:cstheme="minorHAnsi"/>
              </w:rPr>
            </w:pPr>
          </w:p>
        </w:tc>
        <w:tc>
          <w:tcPr>
            <w:tcW w:w="2790" w:type="dxa"/>
            <w:vMerge/>
          </w:tcPr>
          <w:p w14:paraId="5888055F" w14:textId="77777777" w:rsidR="00EF012E" w:rsidRDefault="00EF012E" w:rsidP="00EF012E"/>
        </w:tc>
        <w:tc>
          <w:tcPr>
            <w:tcW w:w="2790" w:type="dxa"/>
          </w:tcPr>
          <w:p w14:paraId="58880560" w14:textId="77777777" w:rsidR="00EF012E" w:rsidRPr="006B1D45" w:rsidRDefault="00EF012E" w:rsidP="00EF012E">
            <w:pPr>
              <w:rPr>
                <w:rFonts w:cs="Calibri (Body)"/>
                <w:color w:val="000000"/>
              </w:rPr>
            </w:pPr>
            <w:r w:rsidRPr="006B1D45">
              <w:rPr>
                <w:rFonts w:cs="Calibri (Body)"/>
                <w:color w:val="000000"/>
              </w:rPr>
              <w:t>Johnson 1992</w:t>
            </w:r>
          </w:p>
        </w:tc>
        <w:tc>
          <w:tcPr>
            <w:tcW w:w="2790" w:type="dxa"/>
            <w:shd w:val="clear" w:color="auto" w:fill="auto"/>
          </w:tcPr>
          <w:p w14:paraId="58880561" w14:textId="77777777" w:rsidR="00EF012E" w:rsidRPr="001A6555" w:rsidRDefault="00EF012E" w:rsidP="00EF012E">
            <w:pPr>
              <w:rPr>
                <w:rFonts w:cstheme="minorHAnsi"/>
                <w:color w:val="000000"/>
              </w:rPr>
            </w:pPr>
            <w:r w:rsidRPr="001A6555">
              <w:rPr>
                <w:rFonts w:cstheme="minorHAnsi"/>
              </w:rPr>
              <w:t>Non-significantly more used in ‘good</w:t>
            </w:r>
            <w:proofErr w:type="gramStart"/>
            <w:r w:rsidRPr="001A6555">
              <w:rPr>
                <w:rFonts w:cstheme="minorHAnsi"/>
              </w:rPr>
              <w:t>’  than</w:t>
            </w:r>
            <w:proofErr w:type="gramEnd"/>
            <w:r w:rsidRPr="001A6555">
              <w:rPr>
                <w:rFonts w:cstheme="minorHAnsi"/>
              </w:rPr>
              <w:t xml:space="preserve"> 'weak' ESL essays.</w:t>
            </w:r>
          </w:p>
        </w:tc>
      </w:tr>
      <w:tr w:rsidR="00EF012E" w:rsidRPr="001A6555" w14:paraId="58880569" w14:textId="77777777" w:rsidTr="0020433F">
        <w:trPr>
          <w:trHeight w:val="108"/>
        </w:trPr>
        <w:tc>
          <w:tcPr>
            <w:tcW w:w="2789" w:type="dxa"/>
            <w:vMerge/>
          </w:tcPr>
          <w:p w14:paraId="58880563" w14:textId="77777777" w:rsidR="00EF012E" w:rsidRPr="001A6555" w:rsidRDefault="00EF012E" w:rsidP="00EF012E">
            <w:pPr>
              <w:rPr>
                <w:rFonts w:cstheme="minorHAnsi"/>
              </w:rPr>
            </w:pPr>
          </w:p>
        </w:tc>
        <w:tc>
          <w:tcPr>
            <w:tcW w:w="2789" w:type="dxa"/>
            <w:vMerge/>
          </w:tcPr>
          <w:p w14:paraId="58880564" w14:textId="77777777" w:rsidR="00EF012E" w:rsidRPr="001A6555" w:rsidRDefault="00EF012E" w:rsidP="00EF012E">
            <w:pPr>
              <w:rPr>
                <w:rFonts w:cstheme="minorHAnsi"/>
              </w:rPr>
            </w:pPr>
          </w:p>
        </w:tc>
        <w:tc>
          <w:tcPr>
            <w:tcW w:w="2790" w:type="dxa"/>
            <w:vMerge/>
          </w:tcPr>
          <w:p w14:paraId="58880565" w14:textId="77777777" w:rsidR="00EF012E" w:rsidRDefault="00EF012E" w:rsidP="00EF012E"/>
        </w:tc>
        <w:tc>
          <w:tcPr>
            <w:tcW w:w="2790" w:type="dxa"/>
          </w:tcPr>
          <w:p w14:paraId="58880566" w14:textId="77777777" w:rsidR="00EF012E" w:rsidRPr="006B1D45" w:rsidRDefault="00EF012E" w:rsidP="00EF012E">
            <w:pPr>
              <w:rPr>
                <w:rFonts w:cs="Calibri (Body)"/>
                <w:color w:val="000000"/>
              </w:rPr>
            </w:pPr>
            <w:proofErr w:type="spellStart"/>
            <w:r w:rsidRPr="006B1D45">
              <w:rPr>
                <w:rFonts w:cs="Calibri (Body)"/>
                <w:color w:val="000000"/>
              </w:rPr>
              <w:t>Jafarpur</w:t>
            </w:r>
            <w:proofErr w:type="spellEnd"/>
            <w:r w:rsidRPr="006B1D45">
              <w:rPr>
                <w:rFonts w:cs="Calibri (Body)"/>
                <w:color w:val="000000"/>
              </w:rPr>
              <w:t xml:space="preserve"> 1991</w:t>
            </w:r>
          </w:p>
        </w:tc>
        <w:tc>
          <w:tcPr>
            <w:tcW w:w="2790" w:type="dxa"/>
            <w:shd w:val="clear" w:color="auto" w:fill="auto"/>
          </w:tcPr>
          <w:p w14:paraId="58880567" w14:textId="77777777" w:rsidR="00EF012E" w:rsidRPr="001A6555" w:rsidRDefault="00EF012E" w:rsidP="00EF012E">
            <w:pPr>
              <w:rPr>
                <w:rFonts w:cstheme="minorHAnsi"/>
              </w:rPr>
            </w:pPr>
            <w:r w:rsidRPr="001A6555">
              <w:rPr>
                <w:rFonts w:cstheme="minorHAnsi"/>
              </w:rPr>
              <w:t xml:space="preserve">Significant positive correlation with essay score overall (r=.39) and advanced proficiency essay score (r=.65). </w:t>
            </w:r>
          </w:p>
          <w:p w14:paraId="58880568" w14:textId="77777777" w:rsidR="00EF012E" w:rsidRPr="001A6555" w:rsidRDefault="00EF012E" w:rsidP="00EF012E">
            <w:pPr>
              <w:rPr>
                <w:rFonts w:cstheme="minorHAnsi"/>
              </w:rPr>
            </w:pPr>
            <w:r w:rsidRPr="001A6555">
              <w:rPr>
                <w:rFonts w:cstheme="minorHAnsi"/>
              </w:rPr>
              <w:t>Non-significant positive correlation with intermediate proficiency score (r=.16) and low proficiency score (r=.16).</w:t>
            </w:r>
          </w:p>
        </w:tc>
      </w:tr>
      <w:tr w:rsidR="00EF012E" w:rsidRPr="001A6555" w14:paraId="58880572" w14:textId="77777777" w:rsidTr="0020433F">
        <w:trPr>
          <w:trHeight w:val="108"/>
        </w:trPr>
        <w:tc>
          <w:tcPr>
            <w:tcW w:w="2789" w:type="dxa"/>
            <w:vMerge/>
          </w:tcPr>
          <w:p w14:paraId="5888056A" w14:textId="77777777" w:rsidR="00EF012E" w:rsidRPr="001A6555" w:rsidRDefault="00EF012E" w:rsidP="00EF012E">
            <w:pPr>
              <w:rPr>
                <w:rFonts w:cstheme="minorHAnsi"/>
              </w:rPr>
            </w:pPr>
          </w:p>
        </w:tc>
        <w:tc>
          <w:tcPr>
            <w:tcW w:w="2789" w:type="dxa"/>
            <w:vMerge/>
          </w:tcPr>
          <w:p w14:paraId="5888056B" w14:textId="77777777" w:rsidR="00EF012E" w:rsidRPr="001A6555" w:rsidRDefault="00EF012E" w:rsidP="00EF012E">
            <w:pPr>
              <w:rPr>
                <w:rFonts w:cstheme="minorHAnsi"/>
              </w:rPr>
            </w:pPr>
          </w:p>
        </w:tc>
        <w:tc>
          <w:tcPr>
            <w:tcW w:w="2790" w:type="dxa"/>
          </w:tcPr>
          <w:p w14:paraId="5888056C" w14:textId="77777777" w:rsidR="00EF012E" w:rsidRPr="001A6555" w:rsidRDefault="007361DD" w:rsidP="00EF012E">
            <w:r>
              <w:t xml:space="preserve"># ties </w:t>
            </w:r>
            <w:r w:rsidR="00EF012E">
              <w:t>per 100 words</w:t>
            </w:r>
          </w:p>
        </w:tc>
        <w:tc>
          <w:tcPr>
            <w:tcW w:w="2790" w:type="dxa"/>
          </w:tcPr>
          <w:p w14:paraId="5888056D" w14:textId="77777777" w:rsidR="00EF012E" w:rsidRPr="006B1D45" w:rsidRDefault="00EF012E" w:rsidP="00EF012E">
            <w:pPr>
              <w:rPr>
                <w:rFonts w:cs="Calibri (Body)"/>
                <w:color w:val="000000"/>
              </w:rPr>
            </w:pPr>
            <w:r w:rsidRPr="006B1D45">
              <w:rPr>
                <w:rFonts w:cs="Calibri (Body)"/>
                <w:color w:val="000000"/>
              </w:rPr>
              <w:t>Yang &amp; Sun 2012</w:t>
            </w:r>
          </w:p>
          <w:p w14:paraId="5888056E" w14:textId="77777777" w:rsidR="00EF012E" w:rsidRPr="006B1D45" w:rsidRDefault="00EF012E" w:rsidP="00EF012E">
            <w:pPr>
              <w:rPr>
                <w:rFonts w:cs="Calibri (Body)"/>
                <w:color w:val="000000"/>
              </w:rPr>
            </w:pPr>
          </w:p>
        </w:tc>
        <w:tc>
          <w:tcPr>
            <w:tcW w:w="2790" w:type="dxa"/>
            <w:shd w:val="clear" w:color="auto" w:fill="auto"/>
          </w:tcPr>
          <w:p w14:paraId="5888056F" w14:textId="77777777" w:rsidR="00EF012E" w:rsidRPr="001A6555" w:rsidRDefault="00EF012E" w:rsidP="00EF012E">
            <w:pPr>
              <w:rPr>
                <w:rFonts w:cstheme="minorHAnsi"/>
              </w:rPr>
            </w:pPr>
            <w:r w:rsidRPr="001A6555">
              <w:rPr>
                <w:rFonts w:cstheme="minorHAnsi"/>
              </w:rPr>
              <w:t>Significant positive correlation with sophomore (r=.56) and senior (r=.81) writing scores.</w:t>
            </w:r>
          </w:p>
          <w:p w14:paraId="58880570" w14:textId="77777777" w:rsidR="00EF012E" w:rsidRPr="001A6555" w:rsidRDefault="00EF012E" w:rsidP="00EF012E">
            <w:pPr>
              <w:rPr>
                <w:rFonts w:cstheme="minorHAnsi"/>
              </w:rPr>
            </w:pPr>
          </w:p>
          <w:p w14:paraId="58880571" w14:textId="77777777" w:rsidR="00EF012E" w:rsidRPr="001A6555" w:rsidRDefault="00EF012E" w:rsidP="00EF012E">
            <w:pPr>
              <w:rPr>
                <w:rFonts w:cstheme="minorHAnsi"/>
              </w:rPr>
            </w:pPr>
            <w:r w:rsidRPr="001A6555">
              <w:rPr>
                <w:rFonts w:cstheme="minorHAnsi"/>
              </w:rPr>
              <w:t>No significant difference between 'advanced' (senior) and 'intermediate' (sophomore) writers.</w:t>
            </w:r>
          </w:p>
        </w:tc>
      </w:tr>
      <w:tr w:rsidR="00EF012E" w:rsidRPr="001A6555" w14:paraId="58880578" w14:textId="77777777" w:rsidTr="0020433F">
        <w:trPr>
          <w:trHeight w:val="108"/>
        </w:trPr>
        <w:tc>
          <w:tcPr>
            <w:tcW w:w="2789" w:type="dxa"/>
            <w:vMerge/>
          </w:tcPr>
          <w:p w14:paraId="58880573" w14:textId="77777777" w:rsidR="00EF012E" w:rsidRPr="001A6555" w:rsidRDefault="00EF012E" w:rsidP="00EF012E">
            <w:pPr>
              <w:rPr>
                <w:rFonts w:cstheme="minorHAnsi"/>
              </w:rPr>
            </w:pPr>
          </w:p>
        </w:tc>
        <w:tc>
          <w:tcPr>
            <w:tcW w:w="2789" w:type="dxa"/>
            <w:vMerge/>
          </w:tcPr>
          <w:p w14:paraId="58880574" w14:textId="77777777" w:rsidR="00EF012E" w:rsidRPr="001A6555" w:rsidRDefault="00EF012E" w:rsidP="00EF012E">
            <w:pPr>
              <w:rPr>
                <w:rFonts w:cstheme="minorHAnsi"/>
              </w:rPr>
            </w:pPr>
          </w:p>
        </w:tc>
        <w:tc>
          <w:tcPr>
            <w:tcW w:w="2790" w:type="dxa"/>
          </w:tcPr>
          <w:p w14:paraId="58880575" w14:textId="77777777" w:rsidR="00EF012E" w:rsidRPr="001A6555" w:rsidRDefault="00EF012E" w:rsidP="00EF012E">
            <w:r>
              <w:t>Per sentence</w:t>
            </w:r>
          </w:p>
        </w:tc>
        <w:tc>
          <w:tcPr>
            <w:tcW w:w="2790" w:type="dxa"/>
          </w:tcPr>
          <w:p w14:paraId="58880576" w14:textId="77777777" w:rsidR="00EF012E" w:rsidRPr="006B1D45" w:rsidRDefault="00EF012E" w:rsidP="00EF012E">
            <w:pPr>
              <w:rPr>
                <w:rFonts w:cs="Calibri (Body)"/>
                <w:color w:val="000000"/>
              </w:rPr>
            </w:pPr>
            <w:r w:rsidRPr="006B1D45">
              <w:rPr>
                <w:rFonts w:cs="Calibri (Body)"/>
                <w:color w:val="000000"/>
              </w:rPr>
              <w:t>Johnson 1992</w:t>
            </w:r>
          </w:p>
        </w:tc>
        <w:tc>
          <w:tcPr>
            <w:tcW w:w="2790" w:type="dxa"/>
            <w:shd w:val="clear" w:color="auto" w:fill="auto"/>
          </w:tcPr>
          <w:p w14:paraId="58880577" w14:textId="77777777" w:rsidR="00EF012E" w:rsidRPr="001A6555" w:rsidRDefault="00EF012E" w:rsidP="00EF012E">
            <w:pPr>
              <w:rPr>
                <w:rFonts w:cstheme="minorHAnsi"/>
              </w:rPr>
            </w:pPr>
            <w:r w:rsidRPr="001A6555">
              <w:rPr>
                <w:rFonts w:cstheme="minorHAnsi"/>
              </w:rPr>
              <w:t>Non-significantly more used in ‘weak’ than 'good' ESL essays.</w:t>
            </w:r>
          </w:p>
        </w:tc>
      </w:tr>
      <w:tr w:rsidR="0020433F" w:rsidRPr="001A6555" w14:paraId="58880584" w14:textId="77777777" w:rsidTr="0020433F">
        <w:trPr>
          <w:trHeight w:val="135"/>
        </w:trPr>
        <w:tc>
          <w:tcPr>
            <w:tcW w:w="2789" w:type="dxa"/>
            <w:vMerge w:val="restart"/>
          </w:tcPr>
          <w:p w14:paraId="5888057F" w14:textId="02A906B6" w:rsidR="0020433F" w:rsidRDefault="0020433F" w:rsidP="00EF012E">
            <w:bookmarkStart w:id="0" w:name="_GoBack" w:colFirst="0" w:colLast="0"/>
            <w:r>
              <w:t>Grammatical cohesion</w:t>
            </w:r>
          </w:p>
        </w:tc>
        <w:tc>
          <w:tcPr>
            <w:tcW w:w="2789" w:type="dxa"/>
            <w:vMerge w:val="restart"/>
          </w:tcPr>
          <w:p w14:paraId="58880580" w14:textId="77777777" w:rsidR="0020433F" w:rsidRPr="001A6555" w:rsidRDefault="0020433F" w:rsidP="00EF012E">
            <w:pPr>
              <w:rPr>
                <w:rFonts w:cstheme="minorHAnsi"/>
              </w:rPr>
            </w:pPr>
            <w:r>
              <w:rPr>
                <w:rFonts w:cstheme="minorHAnsi"/>
              </w:rPr>
              <w:t>Reference, conjunction</w:t>
            </w:r>
          </w:p>
        </w:tc>
        <w:tc>
          <w:tcPr>
            <w:tcW w:w="2790" w:type="dxa"/>
          </w:tcPr>
          <w:p w14:paraId="58880581" w14:textId="77777777" w:rsidR="0020433F" w:rsidRPr="001A6555" w:rsidRDefault="0020433F" w:rsidP="00EF012E">
            <w:pPr>
              <w:pStyle w:val="Caption"/>
              <w:keepNext/>
              <w:rPr>
                <w:rFonts w:cstheme="minorHAnsi"/>
                <w:i w:val="0"/>
                <w:color w:val="auto"/>
                <w:sz w:val="22"/>
                <w:szCs w:val="22"/>
              </w:rPr>
            </w:pPr>
            <w:r>
              <w:rPr>
                <w:rFonts w:cstheme="minorHAnsi"/>
                <w:i w:val="0"/>
                <w:color w:val="auto"/>
                <w:sz w:val="22"/>
                <w:szCs w:val="22"/>
              </w:rPr>
              <w:t>Token count per text</w:t>
            </w:r>
          </w:p>
        </w:tc>
        <w:tc>
          <w:tcPr>
            <w:tcW w:w="2790" w:type="dxa"/>
          </w:tcPr>
          <w:p w14:paraId="58880582" w14:textId="77777777" w:rsidR="0020433F" w:rsidRPr="006B1D45" w:rsidRDefault="0020433F" w:rsidP="00EF012E">
            <w:pPr>
              <w:rPr>
                <w:rFonts w:cstheme="minorHAnsi"/>
              </w:rPr>
            </w:pPr>
            <w:r w:rsidRPr="006B1D45">
              <w:rPr>
                <w:rFonts w:cstheme="minorHAnsi"/>
              </w:rPr>
              <w:t>Johnson 1992</w:t>
            </w:r>
          </w:p>
        </w:tc>
        <w:tc>
          <w:tcPr>
            <w:tcW w:w="2790" w:type="dxa"/>
          </w:tcPr>
          <w:p w14:paraId="58880583" w14:textId="77777777" w:rsidR="0020433F" w:rsidRPr="001A6555" w:rsidRDefault="0020433F" w:rsidP="00EF012E">
            <w:pPr>
              <w:rPr>
                <w:rFonts w:cstheme="minorHAnsi"/>
              </w:rPr>
            </w:pPr>
            <w:r w:rsidRPr="001A6555">
              <w:rPr>
                <w:rFonts w:cstheme="minorHAnsi"/>
              </w:rPr>
              <w:t>Non-significantly more used in ‘weak’ than 'good' ESL essays.</w:t>
            </w:r>
          </w:p>
        </w:tc>
      </w:tr>
      <w:bookmarkEnd w:id="0"/>
      <w:tr w:rsidR="0020433F" w:rsidRPr="001A6555" w14:paraId="5888058A" w14:textId="77777777" w:rsidTr="0020433F">
        <w:trPr>
          <w:trHeight w:val="135"/>
        </w:trPr>
        <w:tc>
          <w:tcPr>
            <w:tcW w:w="2789" w:type="dxa"/>
            <w:vMerge/>
          </w:tcPr>
          <w:p w14:paraId="58880585" w14:textId="77777777" w:rsidR="0020433F" w:rsidRDefault="0020433F" w:rsidP="00EF012E"/>
        </w:tc>
        <w:tc>
          <w:tcPr>
            <w:tcW w:w="2789" w:type="dxa"/>
            <w:vMerge/>
          </w:tcPr>
          <w:p w14:paraId="58880586" w14:textId="77777777" w:rsidR="0020433F" w:rsidRDefault="0020433F" w:rsidP="00EF012E">
            <w:pPr>
              <w:rPr>
                <w:rFonts w:cstheme="minorHAnsi"/>
              </w:rPr>
            </w:pPr>
          </w:p>
        </w:tc>
        <w:tc>
          <w:tcPr>
            <w:tcW w:w="2790" w:type="dxa"/>
          </w:tcPr>
          <w:p w14:paraId="58880587" w14:textId="77777777" w:rsidR="0020433F" w:rsidRPr="001A6555" w:rsidRDefault="0020433F" w:rsidP="00EF012E">
            <w:pPr>
              <w:rPr>
                <w:rFonts w:cstheme="minorHAnsi"/>
              </w:rPr>
            </w:pPr>
            <w:r>
              <w:rPr>
                <w:rFonts w:cstheme="minorHAnsi"/>
              </w:rPr>
              <w:t>Per 100 words</w:t>
            </w:r>
          </w:p>
        </w:tc>
        <w:tc>
          <w:tcPr>
            <w:tcW w:w="2790" w:type="dxa"/>
          </w:tcPr>
          <w:p w14:paraId="58880588" w14:textId="77777777" w:rsidR="0020433F" w:rsidRPr="006B1D45" w:rsidRDefault="0020433F" w:rsidP="00EF012E">
            <w:pPr>
              <w:rPr>
                <w:rFonts w:cstheme="minorHAnsi"/>
                <w:color w:val="000000"/>
              </w:rPr>
            </w:pPr>
            <w:r w:rsidRPr="006B1D45">
              <w:rPr>
                <w:rFonts w:cstheme="minorHAnsi"/>
              </w:rPr>
              <w:t>Castro 2004</w:t>
            </w:r>
          </w:p>
        </w:tc>
        <w:tc>
          <w:tcPr>
            <w:tcW w:w="2790" w:type="dxa"/>
          </w:tcPr>
          <w:p w14:paraId="58880589" w14:textId="77777777" w:rsidR="0020433F" w:rsidRPr="001A6555" w:rsidRDefault="0020433F" w:rsidP="00EF012E">
            <w:pPr>
              <w:rPr>
                <w:rFonts w:cstheme="minorHAnsi"/>
              </w:rPr>
            </w:pPr>
            <w:r w:rsidRPr="001A6555">
              <w:rPr>
                <w:rFonts w:cstheme="minorHAnsi"/>
                <w:color w:val="000000" w:themeColor="text1"/>
              </w:rPr>
              <w:t>No</w:t>
            </w:r>
            <w:r>
              <w:rPr>
                <w:rFonts w:cstheme="minorHAnsi"/>
                <w:color w:val="000000" w:themeColor="text1"/>
              </w:rPr>
              <w:t>n-</w:t>
            </w:r>
            <w:r w:rsidRPr="001A6555">
              <w:rPr>
                <w:rFonts w:cstheme="minorHAnsi"/>
                <w:color w:val="000000" w:themeColor="text1"/>
              </w:rPr>
              <w:t xml:space="preserve">significant </w:t>
            </w:r>
            <w:r>
              <w:rPr>
                <w:rFonts w:cstheme="minorHAnsi"/>
                <w:color w:val="000000" w:themeColor="text1"/>
              </w:rPr>
              <w:t>increase</w:t>
            </w:r>
            <w:r w:rsidRPr="001A6555">
              <w:rPr>
                <w:rFonts w:cstheme="minorHAnsi"/>
                <w:color w:val="000000" w:themeColor="text1"/>
              </w:rPr>
              <w:t xml:space="preserve"> across proficiency groups</w:t>
            </w:r>
          </w:p>
        </w:tc>
      </w:tr>
      <w:tr w:rsidR="00EF012E" w:rsidRPr="001A6555" w14:paraId="58880590" w14:textId="77777777" w:rsidTr="0020433F">
        <w:trPr>
          <w:trHeight w:val="108"/>
        </w:trPr>
        <w:tc>
          <w:tcPr>
            <w:tcW w:w="2789" w:type="dxa"/>
          </w:tcPr>
          <w:p w14:paraId="5888058B" w14:textId="77777777" w:rsidR="00EF012E" w:rsidRPr="001A6555" w:rsidRDefault="00EF012E" w:rsidP="00EF012E">
            <w:r w:rsidRPr="001A6555">
              <w:rPr>
                <w:rFonts w:cstheme="minorHAnsi"/>
                <w:i/>
              </w:rPr>
              <w:t>Mean # cataphoric ties per text</w:t>
            </w:r>
          </w:p>
        </w:tc>
        <w:tc>
          <w:tcPr>
            <w:tcW w:w="2789" w:type="dxa"/>
          </w:tcPr>
          <w:p w14:paraId="5888058C" w14:textId="77777777" w:rsidR="00EF012E" w:rsidRPr="001A6555" w:rsidRDefault="00EF012E" w:rsidP="00EF012E">
            <w:pPr>
              <w:rPr>
                <w:rFonts w:cstheme="minorHAnsi"/>
              </w:rPr>
            </w:pPr>
          </w:p>
        </w:tc>
        <w:tc>
          <w:tcPr>
            <w:tcW w:w="2790" w:type="dxa"/>
          </w:tcPr>
          <w:p w14:paraId="5888058D" w14:textId="77777777" w:rsidR="00EF012E" w:rsidRDefault="00EF012E" w:rsidP="00EF012E">
            <w:pPr>
              <w:rPr>
                <w:rFonts w:cstheme="minorHAnsi"/>
              </w:rPr>
            </w:pPr>
          </w:p>
        </w:tc>
        <w:tc>
          <w:tcPr>
            <w:tcW w:w="2790" w:type="dxa"/>
          </w:tcPr>
          <w:p w14:paraId="5888058E" w14:textId="77777777" w:rsidR="00EF012E" w:rsidRPr="006B1D45" w:rsidRDefault="00EF012E" w:rsidP="00EF012E">
            <w:pPr>
              <w:rPr>
                <w:rFonts w:cstheme="minorHAnsi"/>
              </w:rPr>
            </w:pPr>
            <w:r w:rsidRPr="006B1D45">
              <w:t>Zhang 2000</w:t>
            </w:r>
          </w:p>
        </w:tc>
        <w:tc>
          <w:tcPr>
            <w:tcW w:w="2790" w:type="dxa"/>
          </w:tcPr>
          <w:p w14:paraId="5888058F" w14:textId="77777777" w:rsidR="00EF012E" w:rsidRPr="001A6555" w:rsidRDefault="00EF012E" w:rsidP="00EF012E">
            <w:pPr>
              <w:rPr>
                <w:rFonts w:cstheme="minorHAnsi"/>
                <w:color w:val="000000" w:themeColor="text1"/>
              </w:rPr>
            </w:pPr>
            <w:r w:rsidRPr="001A6555">
              <w:rPr>
                <w:rFonts w:cstheme="minorHAnsi"/>
              </w:rPr>
              <w:t>Non-significant negative correlation with essay scores (r= -.12)</w:t>
            </w:r>
          </w:p>
        </w:tc>
      </w:tr>
      <w:tr w:rsidR="00EF012E" w:rsidRPr="001A6555" w14:paraId="58880597" w14:textId="77777777" w:rsidTr="0020433F">
        <w:trPr>
          <w:trHeight w:val="180"/>
        </w:trPr>
        <w:tc>
          <w:tcPr>
            <w:tcW w:w="2789" w:type="dxa"/>
            <w:vMerge w:val="restart"/>
          </w:tcPr>
          <w:p w14:paraId="58880591" w14:textId="77777777" w:rsidR="00EF012E" w:rsidRPr="001A6555" w:rsidRDefault="00EF012E" w:rsidP="00EF012E">
            <w:r w:rsidRPr="001A6555">
              <w:rPr>
                <w:rFonts w:cstheme="minorHAnsi"/>
              </w:rPr>
              <w:t># ties per determined distance</w:t>
            </w:r>
          </w:p>
        </w:tc>
        <w:tc>
          <w:tcPr>
            <w:tcW w:w="2789" w:type="dxa"/>
            <w:vMerge w:val="restart"/>
          </w:tcPr>
          <w:p w14:paraId="58880592" w14:textId="77777777" w:rsidR="00EF012E" w:rsidRPr="001A6555" w:rsidRDefault="00EF012E" w:rsidP="00EF012E">
            <w:pPr>
              <w:rPr>
                <w:rFonts w:cstheme="minorHAnsi"/>
              </w:rPr>
            </w:pPr>
            <w:r>
              <w:rPr>
                <w:rFonts w:cstheme="minorHAnsi"/>
              </w:rPr>
              <w:t xml:space="preserve">Mean # of ties per distance </w:t>
            </w:r>
          </w:p>
        </w:tc>
        <w:tc>
          <w:tcPr>
            <w:tcW w:w="2790" w:type="dxa"/>
          </w:tcPr>
          <w:p w14:paraId="58880593" w14:textId="77777777" w:rsidR="00EF012E" w:rsidRPr="001A6555" w:rsidRDefault="00EF012E" w:rsidP="00EF012E">
            <w:pPr>
              <w:pStyle w:val="Caption"/>
              <w:keepNext/>
              <w:rPr>
                <w:rFonts w:cstheme="minorHAnsi"/>
                <w:i w:val="0"/>
                <w:color w:val="auto"/>
                <w:sz w:val="22"/>
                <w:szCs w:val="22"/>
              </w:rPr>
            </w:pPr>
            <w:r w:rsidRPr="001A6555">
              <w:rPr>
                <w:rFonts w:cstheme="minorHAnsi"/>
                <w:i w:val="0"/>
                <w:color w:val="auto"/>
                <w:sz w:val="22"/>
                <w:szCs w:val="22"/>
              </w:rPr>
              <w:t>Mean # immediate ties per text</w:t>
            </w:r>
          </w:p>
          <w:p w14:paraId="58880594" w14:textId="77777777" w:rsidR="00EF012E" w:rsidRPr="001A6555" w:rsidRDefault="00EF012E" w:rsidP="00EF012E">
            <w:pPr>
              <w:rPr>
                <w:rFonts w:cstheme="minorHAnsi"/>
              </w:rPr>
            </w:pPr>
            <w:r w:rsidRPr="001A6555">
              <w:t>(presupposing an item in a nearby sentence)</w:t>
            </w:r>
          </w:p>
        </w:tc>
        <w:tc>
          <w:tcPr>
            <w:tcW w:w="2790" w:type="dxa"/>
          </w:tcPr>
          <w:p w14:paraId="58880595" w14:textId="77777777" w:rsidR="00EF012E" w:rsidRPr="006B1D45" w:rsidRDefault="00EF012E" w:rsidP="00EF012E">
            <w:pPr>
              <w:rPr>
                <w:rFonts w:cs="Calibri (Body)"/>
                <w:color w:val="000000"/>
              </w:rPr>
            </w:pPr>
            <w:r w:rsidRPr="006B1D45">
              <w:rPr>
                <w:rFonts w:cs="Calibri (Body)"/>
                <w:color w:val="000000"/>
              </w:rPr>
              <w:t>Zhang 2000</w:t>
            </w:r>
          </w:p>
        </w:tc>
        <w:tc>
          <w:tcPr>
            <w:tcW w:w="2790" w:type="dxa"/>
          </w:tcPr>
          <w:p w14:paraId="58880596" w14:textId="77777777" w:rsidR="00EF012E" w:rsidRPr="001A6555" w:rsidRDefault="00EF012E" w:rsidP="00EF012E">
            <w:pPr>
              <w:rPr>
                <w:rFonts w:cstheme="minorHAnsi"/>
              </w:rPr>
            </w:pPr>
            <w:r w:rsidRPr="001A6555">
              <w:rPr>
                <w:rFonts w:cstheme="minorHAnsi"/>
              </w:rPr>
              <w:t>Non-significant positive correlation with essay scores (r=.09)</w:t>
            </w:r>
          </w:p>
        </w:tc>
      </w:tr>
      <w:tr w:rsidR="00EF012E" w:rsidRPr="001A6555" w14:paraId="5888059E" w14:textId="77777777" w:rsidTr="0020433F">
        <w:trPr>
          <w:trHeight w:val="180"/>
        </w:trPr>
        <w:tc>
          <w:tcPr>
            <w:tcW w:w="2789" w:type="dxa"/>
            <w:vMerge/>
          </w:tcPr>
          <w:p w14:paraId="58880598" w14:textId="77777777" w:rsidR="00EF012E" w:rsidRPr="001A6555" w:rsidRDefault="00EF012E" w:rsidP="00EF012E">
            <w:pPr>
              <w:rPr>
                <w:rFonts w:cstheme="minorHAnsi"/>
              </w:rPr>
            </w:pPr>
          </w:p>
        </w:tc>
        <w:tc>
          <w:tcPr>
            <w:tcW w:w="2789" w:type="dxa"/>
            <w:vMerge/>
          </w:tcPr>
          <w:p w14:paraId="58880599" w14:textId="77777777" w:rsidR="00EF012E" w:rsidRDefault="00EF012E" w:rsidP="00EF012E">
            <w:pPr>
              <w:rPr>
                <w:rFonts w:cstheme="minorHAnsi"/>
              </w:rPr>
            </w:pPr>
          </w:p>
        </w:tc>
        <w:tc>
          <w:tcPr>
            <w:tcW w:w="2790" w:type="dxa"/>
          </w:tcPr>
          <w:p w14:paraId="5888059A" w14:textId="77777777" w:rsidR="00EF012E" w:rsidRPr="001A6555" w:rsidRDefault="00EF012E" w:rsidP="00EF012E">
            <w:pPr>
              <w:pStyle w:val="Caption"/>
              <w:keepNext/>
              <w:rPr>
                <w:rFonts w:cstheme="minorHAnsi"/>
                <w:i w:val="0"/>
                <w:color w:val="auto"/>
                <w:sz w:val="22"/>
                <w:szCs w:val="22"/>
              </w:rPr>
            </w:pPr>
            <w:r w:rsidRPr="001A6555">
              <w:rPr>
                <w:rFonts w:cstheme="minorHAnsi"/>
                <w:i w:val="0"/>
                <w:color w:val="auto"/>
                <w:sz w:val="22"/>
                <w:szCs w:val="22"/>
              </w:rPr>
              <w:t>Mean # mediated ties per text</w:t>
            </w:r>
          </w:p>
          <w:p w14:paraId="5888059B" w14:textId="77777777" w:rsidR="00EF012E" w:rsidRPr="001A6555" w:rsidRDefault="00EF012E" w:rsidP="00EF012E">
            <w:pPr>
              <w:rPr>
                <w:rFonts w:cstheme="minorHAnsi"/>
              </w:rPr>
            </w:pPr>
            <w:r w:rsidRPr="001A6555">
              <w:t>(having one or more intervening sentences that enter into a chain of presupposition)</w:t>
            </w:r>
          </w:p>
        </w:tc>
        <w:tc>
          <w:tcPr>
            <w:tcW w:w="2790" w:type="dxa"/>
          </w:tcPr>
          <w:p w14:paraId="5888059C" w14:textId="77777777" w:rsidR="00EF012E" w:rsidRPr="006B1D45" w:rsidRDefault="00EF012E" w:rsidP="00EF012E">
            <w:pPr>
              <w:rPr>
                <w:rFonts w:cstheme="minorHAnsi"/>
                <w:color w:val="000000"/>
              </w:rPr>
            </w:pPr>
            <w:r w:rsidRPr="006B1D45">
              <w:t>Zhang 2000</w:t>
            </w:r>
          </w:p>
        </w:tc>
        <w:tc>
          <w:tcPr>
            <w:tcW w:w="2790" w:type="dxa"/>
          </w:tcPr>
          <w:p w14:paraId="5888059D" w14:textId="77777777" w:rsidR="00EF012E" w:rsidRPr="001A6555" w:rsidRDefault="00EF012E" w:rsidP="00EF012E">
            <w:pPr>
              <w:rPr>
                <w:rFonts w:cstheme="minorHAnsi"/>
              </w:rPr>
            </w:pPr>
            <w:r w:rsidRPr="001A6555">
              <w:rPr>
                <w:rFonts w:cstheme="minorHAnsi"/>
              </w:rPr>
              <w:t>Non-significant negative correlation with essay scores (r = -.01)</w:t>
            </w:r>
          </w:p>
        </w:tc>
      </w:tr>
      <w:tr w:rsidR="00EF012E" w:rsidRPr="001A6555" w14:paraId="588805A5" w14:textId="77777777" w:rsidTr="0020433F">
        <w:trPr>
          <w:trHeight w:val="180"/>
        </w:trPr>
        <w:tc>
          <w:tcPr>
            <w:tcW w:w="2789" w:type="dxa"/>
            <w:vMerge/>
          </w:tcPr>
          <w:p w14:paraId="5888059F" w14:textId="77777777" w:rsidR="00EF012E" w:rsidRPr="001A6555" w:rsidRDefault="00EF012E" w:rsidP="00EF012E">
            <w:pPr>
              <w:rPr>
                <w:rFonts w:cstheme="minorHAnsi"/>
              </w:rPr>
            </w:pPr>
          </w:p>
        </w:tc>
        <w:tc>
          <w:tcPr>
            <w:tcW w:w="2789" w:type="dxa"/>
            <w:vMerge/>
          </w:tcPr>
          <w:p w14:paraId="588805A0" w14:textId="77777777" w:rsidR="00EF012E" w:rsidRDefault="00EF012E" w:rsidP="00EF012E">
            <w:pPr>
              <w:rPr>
                <w:rFonts w:cstheme="minorHAnsi"/>
              </w:rPr>
            </w:pPr>
          </w:p>
        </w:tc>
        <w:tc>
          <w:tcPr>
            <w:tcW w:w="2790" w:type="dxa"/>
          </w:tcPr>
          <w:p w14:paraId="588805A1" w14:textId="77777777" w:rsidR="00EF012E" w:rsidRPr="001A6555" w:rsidRDefault="00EF012E" w:rsidP="00EF012E">
            <w:pPr>
              <w:pStyle w:val="Caption"/>
              <w:keepNext/>
              <w:rPr>
                <w:rFonts w:cstheme="minorHAnsi"/>
                <w:i w:val="0"/>
                <w:color w:val="auto"/>
                <w:sz w:val="22"/>
                <w:szCs w:val="22"/>
              </w:rPr>
            </w:pPr>
            <w:r w:rsidRPr="001A6555">
              <w:rPr>
                <w:rFonts w:cstheme="minorHAnsi"/>
                <w:i w:val="0"/>
                <w:color w:val="auto"/>
                <w:sz w:val="22"/>
                <w:szCs w:val="22"/>
              </w:rPr>
              <w:t>Mean # remote ties per text</w:t>
            </w:r>
          </w:p>
          <w:p w14:paraId="588805A2" w14:textId="77777777" w:rsidR="00EF012E" w:rsidRPr="001A6555" w:rsidRDefault="00EF012E" w:rsidP="00EF012E">
            <w:pPr>
              <w:rPr>
                <w:rFonts w:cstheme="minorHAnsi"/>
              </w:rPr>
            </w:pPr>
            <w:r w:rsidRPr="001A6555">
              <w:t>(having one or more intervening sentences that don't enter into presuppositions)</w:t>
            </w:r>
          </w:p>
        </w:tc>
        <w:tc>
          <w:tcPr>
            <w:tcW w:w="2790" w:type="dxa"/>
          </w:tcPr>
          <w:p w14:paraId="588805A3" w14:textId="77777777" w:rsidR="00EF012E" w:rsidRPr="006B1D45" w:rsidRDefault="00EF012E" w:rsidP="00EF012E">
            <w:pPr>
              <w:rPr>
                <w:rFonts w:cs="Times New Roman (Body CS)"/>
                <w:color w:val="000000"/>
              </w:rPr>
            </w:pPr>
            <w:r w:rsidRPr="006B1D45">
              <w:rPr>
                <w:rFonts w:cs="Times New Roman (Body CS)"/>
              </w:rPr>
              <w:t>Zhang 2000</w:t>
            </w:r>
          </w:p>
        </w:tc>
        <w:tc>
          <w:tcPr>
            <w:tcW w:w="2790" w:type="dxa"/>
          </w:tcPr>
          <w:p w14:paraId="588805A4" w14:textId="77777777" w:rsidR="00EF012E" w:rsidRPr="001A6555" w:rsidRDefault="00EF012E" w:rsidP="00EF012E">
            <w:pPr>
              <w:rPr>
                <w:rFonts w:cstheme="minorHAnsi"/>
              </w:rPr>
            </w:pPr>
            <w:r w:rsidRPr="001A6555">
              <w:rPr>
                <w:rFonts w:cstheme="minorHAnsi"/>
              </w:rPr>
              <w:t>Non-significant positive correlation with essay scores (r=.02)</w:t>
            </w:r>
          </w:p>
        </w:tc>
      </w:tr>
      <w:tr w:rsidR="00EF012E" w:rsidRPr="001A6555" w14:paraId="588805AB" w14:textId="77777777" w:rsidTr="0020433F">
        <w:trPr>
          <w:trHeight w:val="180"/>
        </w:trPr>
        <w:tc>
          <w:tcPr>
            <w:tcW w:w="2789" w:type="dxa"/>
            <w:vMerge/>
          </w:tcPr>
          <w:p w14:paraId="588805A6" w14:textId="77777777" w:rsidR="00EF012E" w:rsidRPr="001A6555" w:rsidRDefault="00EF012E" w:rsidP="00EF012E">
            <w:pPr>
              <w:rPr>
                <w:rFonts w:cstheme="minorHAnsi"/>
              </w:rPr>
            </w:pPr>
          </w:p>
        </w:tc>
        <w:tc>
          <w:tcPr>
            <w:tcW w:w="2789" w:type="dxa"/>
          </w:tcPr>
          <w:p w14:paraId="588805A7" w14:textId="77777777" w:rsidR="00EF012E" w:rsidRPr="001A6555" w:rsidRDefault="00EF012E" w:rsidP="00EF012E">
            <w:r w:rsidRPr="001A6555">
              <w:rPr>
                <w:rFonts w:cstheme="minorHAnsi"/>
              </w:rPr>
              <w:t>Distance between cohesive items and referents</w:t>
            </w:r>
          </w:p>
        </w:tc>
        <w:tc>
          <w:tcPr>
            <w:tcW w:w="2790" w:type="dxa"/>
          </w:tcPr>
          <w:p w14:paraId="588805A8" w14:textId="77777777" w:rsidR="00EF012E" w:rsidRPr="001A6555" w:rsidRDefault="00EF012E" w:rsidP="00EF012E">
            <w:pPr>
              <w:rPr>
                <w:rFonts w:cstheme="minorHAnsi"/>
                <w:i/>
              </w:rPr>
            </w:pPr>
            <w:r w:rsidRPr="001A6555">
              <w:rPr>
                <w:rFonts w:cstheme="minorHAnsi"/>
                <w:i/>
              </w:rPr>
              <w:t xml:space="preserve">Distance was decided by 3 </w:t>
            </w:r>
            <w:proofErr w:type="spellStart"/>
            <w:r w:rsidRPr="001A6555">
              <w:rPr>
                <w:rFonts w:cstheme="minorHAnsi"/>
                <w:i/>
              </w:rPr>
              <w:t>raters</w:t>
            </w:r>
            <w:proofErr w:type="spellEnd"/>
          </w:p>
        </w:tc>
        <w:tc>
          <w:tcPr>
            <w:tcW w:w="2790" w:type="dxa"/>
          </w:tcPr>
          <w:p w14:paraId="588805A9" w14:textId="77777777" w:rsidR="00EF012E" w:rsidRPr="006B1D45" w:rsidRDefault="00EF012E" w:rsidP="00EF012E">
            <w:pPr>
              <w:rPr>
                <w:rFonts w:cs="Calibri (Body)"/>
              </w:rPr>
            </w:pPr>
            <w:r w:rsidRPr="006B1D45">
              <w:rPr>
                <w:rFonts w:cs="Calibri (Body)"/>
                <w:color w:val="000000"/>
              </w:rPr>
              <w:t>Johnson 1992</w:t>
            </w:r>
          </w:p>
        </w:tc>
        <w:tc>
          <w:tcPr>
            <w:tcW w:w="2790" w:type="dxa"/>
          </w:tcPr>
          <w:p w14:paraId="588805AA" w14:textId="77777777" w:rsidR="00EF012E" w:rsidRPr="001A6555" w:rsidRDefault="00EF012E" w:rsidP="00EF012E">
            <w:pPr>
              <w:rPr>
                <w:rFonts w:cstheme="minorHAnsi"/>
              </w:rPr>
            </w:pPr>
            <w:r w:rsidRPr="001A6555">
              <w:rPr>
                <w:rFonts w:cstheme="minorHAnsi"/>
              </w:rPr>
              <w:t>Non-significantly higher in ‘good’ than 'weak' ESL essays.</w:t>
            </w:r>
          </w:p>
        </w:tc>
      </w:tr>
    </w:tbl>
    <w:p w14:paraId="588805AC" w14:textId="77777777" w:rsidR="00545DAD" w:rsidRPr="00AD19F6" w:rsidRDefault="00545DAD" w:rsidP="00545DAD">
      <w:pPr>
        <w:tabs>
          <w:tab w:val="left" w:pos="1125"/>
        </w:tabs>
        <w:rPr>
          <w:rFonts w:eastAsiaTheme="minorEastAsia" w:cstheme="minorHAnsi"/>
          <w:sz w:val="24"/>
          <w:szCs w:val="24"/>
        </w:rPr>
      </w:pPr>
      <w:r w:rsidRPr="00AD19F6">
        <w:rPr>
          <w:rFonts w:eastAsiaTheme="minorEastAsia" w:cstheme="minorHAnsi"/>
          <w:sz w:val="24"/>
          <w:szCs w:val="24"/>
        </w:rPr>
        <w:t>*denotes a study with no inferential analysis</w:t>
      </w:r>
    </w:p>
    <w:p w14:paraId="588805AD" w14:textId="77777777" w:rsidR="004133F7" w:rsidRDefault="004133F7" w:rsidP="004133F7"/>
    <w:p w14:paraId="588805AE" w14:textId="77777777" w:rsidR="004133F7" w:rsidRPr="001A6555" w:rsidRDefault="004133F7" w:rsidP="004133F7"/>
    <w:p w14:paraId="588805AF" w14:textId="77777777" w:rsidR="004133F7" w:rsidRDefault="004133F7"/>
    <w:sectPr w:rsidR="004133F7" w:rsidSect="004133F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alibri (Body)">
    <w:panose1 w:val="020B0604020202020204"/>
    <w:charset w:val="00"/>
    <w:family w:val="roman"/>
    <w:notTrueType/>
    <w:pitch w:val="default"/>
  </w:font>
  <w:font w:name="Calibri,Segoe UI">
    <w:altName w:val="Calibri"/>
    <w:panose1 w:val="020B0604020202020204"/>
    <w:charset w:val="00"/>
    <w:family w:val="roman"/>
    <w:notTrueType/>
    <w:pitch w:val="default"/>
  </w:font>
  <w:font w:name="Times New Roman (Body CS)">
    <w:panose1 w:val="020B0604020202020204"/>
    <w:charset w:val="00"/>
    <w:family w:val="roman"/>
    <w:notTrueType/>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3F7"/>
    <w:rsid w:val="00054DEA"/>
    <w:rsid w:val="00076515"/>
    <w:rsid w:val="001E7A61"/>
    <w:rsid w:val="0020433F"/>
    <w:rsid w:val="002A091F"/>
    <w:rsid w:val="0036487C"/>
    <w:rsid w:val="004133F7"/>
    <w:rsid w:val="00435C69"/>
    <w:rsid w:val="004B18CE"/>
    <w:rsid w:val="00545DAD"/>
    <w:rsid w:val="006445ED"/>
    <w:rsid w:val="00732FCD"/>
    <w:rsid w:val="007361DD"/>
    <w:rsid w:val="00743FB2"/>
    <w:rsid w:val="0082378B"/>
    <w:rsid w:val="00893C4E"/>
    <w:rsid w:val="00946E2F"/>
    <w:rsid w:val="009539B1"/>
    <w:rsid w:val="00990A78"/>
    <w:rsid w:val="009B241B"/>
    <w:rsid w:val="009D1B04"/>
    <w:rsid w:val="00A33303"/>
    <w:rsid w:val="00A67664"/>
    <w:rsid w:val="00B433C6"/>
    <w:rsid w:val="00BB36A7"/>
    <w:rsid w:val="00ED7A3A"/>
    <w:rsid w:val="00EF012E"/>
    <w:rsid w:val="00F677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80334"/>
  <w15:chartTrackingRefBased/>
  <w15:docId w15:val="{44A07BDD-2C61-4510-9C14-4D6D8534B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33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133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133F7"/>
    <w:pPr>
      <w:spacing w:after="200" w:line="240" w:lineRule="auto"/>
    </w:pPr>
    <w:rPr>
      <w:i/>
      <w:iCs/>
      <w:color w:val="44546A" w:themeColor="text2"/>
      <w:sz w:val="18"/>
      <w:szCs w:val="18"/>
    </w:rPr>
  </w:style>
  <w:style w:type="character" w:customStyle="1" w:styleId="normaltextrun">
    <w:name w:val="normaltextrun"/>
    <w:basedOn w:val="DefaultParagraphFont"/>
    <w:rsid w:val="004133F7"/>
  </w:style>
  <w:style w:type="character" w:customStyle="1" w:styleId="eop">
    <w:name w:val="eop"/>
    <w:basedOn w:val="DefaultParagraphFont"/>
    <w:rsid w:val="004133F7"/>
  </w:style>
  <w:style w:type="paragraph" w:styleId="BalloonText">
    <w:name w:val="Balloon Text"/>
    <w:basedOn w:val="Normal"/>
    <w:link w:val="BalloonTextChar"/>
    <w:uiPriority w:val="99"/>
    <w:semiHidden/>
    <w:unhideWhenUsed/>
    <w:rsid w:val="00990A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0A7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2245</Words>
  <Characters>11408</Characters>
  <Application>Microsoft Office Word</Application>
  <DocSecurity>0</DocSecurity>
  <Lines>308</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McCallum</dc:creator>
  <cp:keywords/>
  <dc:description/>
  <cp:lastModifiedBy>Durrant, Philip</cp:lastModifiedBy>
  <cp:revision>16</cp:revision>
  <dcterms:created xsi:type="dcterms:W3CDTF">2019-05-27T03:40:00Z</dcterms:created>
  <dcterms:modified xsi:type="dcterms:W3CDTF">2020-05-07T10:29:00Z</dcterms:modified>
</cp:coreProperties>
</file>